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96" w:rsidRPr="00DA538E" w:rsidRDefault="00202F31" w:rsidP="003570A3">
      <w:pPr>
        <w:spacing w:after="0" w:line="240" w:lineRule="auto"/>
        <w:jc w:val="center"/>
        <w:rPr>
          <w:rFonts w:ascii="Trebuchet MS" w:hAnsi="Trebuchet MS"/>
          <w:b/>
        </w:rPr>
      </w:pPr>
      <w:r w:rsidRPr="00DA538E">
        <w:rPr>
          <w:rFonts w:ascii="Trebuchet MS" w:hAnsi="Trebuchet MS"/>
          <w:b/>
        </w:rPr>
        <w:t>Title of Submitting Paper</w:t>
      </w:r>
    </w:p>
    <w:p w:rsidR="00202F31" w:rsidRPr="00DA538E" w:rsidRDefault="00202F31" w:rsidP="003570A3">
      <w:pPr>
        <w:spacing w:after="0" w:line="240" w:lineRule="auto"/>
        <w:jc w:val="center"/>
        <w:rPr>
          <w:rFonts w:ascii="Trebuchet MS" w:hAnsi="Trebuchet MS"/>
        </w:rPr>
      </w:pPr>
      <w:r w:rsidRPr="00DA538E">
        <w:rPr>
          <w:rFonts w:ascii="Trebuchet MS" w:hAnsi="Trebuchet MS"/>
        </w:rPr>
        <w:t>A.Author</w:t>
      </w:r>
      <w:r w:rsidRPr="00DA538E">
        <w:rPr>
          <w:rFonts w:ascii="Trebuchet MS" w:hAnsi="Trebuchet MS"/>
          <w:vertAlign w:val="superscript"/>
        </w:rPr>
        <w:t>1</w:t>
      </w:r>
      <w:r w:rsidRPr="00DA538E">
        <w:rPr>
          <w:rFonts w:ascii="Trebuchet MS" w:hAnsi="Trebuchet MS"/>
        </w:rPr>
        <w:t>, B.C. Author</w:t>
      </w:r>
      <w:r w:rsidRPr="00DA538E">
        <w:rPr>
          <w:rFonts w:ascii="Trebuchet MS" w:hAnsi="Trebuchet MS"/>
          <w:vertAlign w:val="superscript"/>
        </w:rPr>
        <w:t>2</w:t>
      </w:r>
    </w:p>
    <w:p w:rsidR="00202F31" w:rsidRPr="00DA538E" w:rsidRDefault="00202F31" w:rsidP="003570A3">
      <w:pPr>
        <w:spacing w:after="0" w:line="240" w:lineRule="auto"/>
        <w:jc w:val="center"/>
        <w:rPr>
          <w:rFonts w:ascii="Trebuchet MS" w:hAnsi="Trebuchet MS"/>
        </w:rPr>
      </w:pPr>
      <w:r w:rsidRPr="00DA538E">
        <w:rPr>
          <w:rFonts w:ascii="Trebuchet MS" w:hAnsi="Trebuchet MS"/>
          <w:vertAlign w:val="superscript"/>
        </w:rPr>
        <w:t>1</w:t>
      </w:r>
      <w:r w:rsidRPr="00DA538E">
        <w:rPr>
          <w:rFonts w:ascii="Trebuchet MS" w:hAnsi="Trebuchet MS"/>
        </w:rPr>
        <w:t>Department of Mechanical Engineering</w:t>
      </w:r>
    </w:p>
    <w:p w:rsidR="00202F31" w:rsidRPr="00DA538E" w:rsidRDefault="00202F31" w:rsidP="003570A3">
      <w:pPr>
        <w:spacing w:after="0" w:line="240" w:lineRule="auto"/>
        <w:jc w:val="center"/>
        <w:rPr>
          <w:rFonts w:ascii="Trebuchet MS" w:hAnsi="Trebuchet MS"/>
        </w:rPr>
      </w:pPr>
      <w:r w:rsidRPr="00DA538E">
        <w:rPr>
          <w:rFonts w:ascii="Trebuchet MS" w:hAnsi="Trebuchet MS"/>
        </w:rPr>
        <w:t>Wah Engineering College, University of Wah</w:t>
      </w:r>
    </w:p>
    <w:p w:rsidR="00202F31" w:rsidRPr="00DA538E" w:rsidRDefault="00202F31" w:rsidP="003570A3">
      <w:pPr>
        <w:spacing w:after="0" w:line="240" w:lineRule="auto"/>
        <w:jc w:val="center"/>
        <w:rPr>
          <w:rFonts w:ascii="Trebuchet MS" w:hAnsi="Trebuchet MS"/>
        </w:rPr>
      </w:pPr>
      <w:r w:rsidRPr="00DA538E">
        <w:rPr>
          <w:rFonts w:ascii="Trebuchet MS" w:hAnsi="Trebuchet MS"/>
        </w:rPr>
        <w:t>email1@wecuw.edu.pk</w:t>
      </w:r>
    </w:p>
    <w:p w:rsidR="00202F31" w:rsidRPr="00DA538E" w:rsidRDefault="00202F31" w:rsidP="003570A3">
      <w:pPr>
        <w:spacing w:after="0" w:line="240" w:lineRule="auto"/>
        <w:jc w:val="center"/>
        <w:rPr>
          <w:rFonts w:ascii="Trebuchet MS" w:hAnsi="Trebuchet MS"/>
        </w:rPr>
      </w:pPr>
    </w:p>
    <w:p w:rsidR="00202F31" w:rsidRPr="00DA538E" w:rsidRDefault="00202F31" w:rsidP="003570A3">
      <w:pPr>
        <w:spacing w:after="0" w:line="240" w:lineRule="auto"/>
        <w:jc w:val="center"/>
        <w:rPr>
          <w:rFonts w:ascii="Trebuchet MS" w:hAnsi="Trebuchet MS"/>
        </w:rPr>
      </w:pPr>
      <w:r w:rsidRPr="00DA538E">
        <w:rPr>
          <w:rFonts w:ascii="Trebuchet MS" w:hAnsi="Trebuchet MS"/>
          <w:vertAlign w:val="superscript"/>
        </w:rPr>
        <w:t>2</w:t>
      </w:r>
      <w:r w:rsidRPr="00DA538E">
        <w:rPr>
          <w:rFonts w:ascii="Trebuchet MS" w:hAnsi="Trebuchet MS"/>
        </w:rPr>
        <w:t>Department of Physics,</w:t>
      </w:r>
    </w:p>
    <w:p w:rsidR="00202F31" w:rsidRPr="00DA538E" w:rsidRDefault="00202F31" w:rsidP="003570A3">
      <w:pPr>
        <w:spacing w:after="0" w:line="240" w:lineRule="auto"/>
        <w:jc w:val="center"/>
        <w:rPr>
          <w:rFonts w:ascii="Trebuchet MS" w:hAnsi="Trebuchet MS"/>
        </w:rPr>
      </w:pPr>
      <w:r w:rsidRPr="00DA538E">
        <w:rPr>
          <w:rFonts w:ascii="Trebuchet MS" w:hAnsi="Trebuchet MS"/>
        </w:rPr>
        <w:t>University of Wah</w:t>
      </w:r>
    </w:p>
    <w:p w:rsidR="00202F31" w:rsidRPr="00DA538E" w:rsidRDefault="00202F31" w:rsidP="003570A3">
      <w:pPr>
        <w:spacing w:after="0" w:line="240" w:lineRule="auto"/>
        <w:jc w:val="center"/>
        <w:rPr>
          <w:rFonts w:ascii="Trebuchet MS" w:hAnsi="Trebuchet MS"/>
        </w:rPr>
      </w:pPr>
      <w:r w:rsidRPr="00DA538E">
        <w:rPr>
          <w:rFonts w:ascii="Trebuchet MS" w:hAnsi="Trebuchet MS"/>
        </w:rPr>
        <w:t>email2@uow.edu.pk</w:t>
      </w:r>
    </w:p>
    <w:p w:rsidR="003570A3" w:rsidRPr="00DA538E" w:rsidRDefault="003570A3" w:rsidP="003570A3">
      <w:pPr>
        <w:spacing w:after="0" w:line="240" w:lineRule="auto"/>
        <w:jc w:val="center"/>
        <w:rPr>
          <w:rFonts w:ascii="Trebuchet MS" w:hAnsi="Trebuchet MS"/>
        </w:rPr>
      </w:pPr>
    </w:p>
    <w:p w:rsidR="005A217B" w:rsidRPr="00DA538E" w:rsidRDefault="005A217B" w:rsidP="003570A3">
      <w:pPr>
        <w:spacing w:after="0" w:line="240" w:lineRule="auto"/>
        <w:jc w:val="center"/>
        <w:rPr>
          <w:rFonts w:ascii="Trebuchet MS" w:hAnsi="Trebuchet MS"/>
        </w:rPr>
      </w:pPr>
    </w:p>
    <w:p w:rsidR="003570A3" w:rsidRPr="00DA538E" w:rsidRDefault="003570A3" w:rsidP="003570A3">
      <w:pPr>
        <w:pStyle w:val="AbstractTitle"/>
      </w:pPr>
      <w:r w:rsidRPr="00DA538E">
        <w:t>ABSTRACT</w:t>
      </w:r>
    </w:p>
    <w:p w:rsidR="003570A3" w:rsidRPr="00DA538E" w:rsidRDefault="003570A3" w:rsidP="004708FE">
      <w:pPr>
        <w:spacing w:line="240" w:lineRule="auto"/>
        <w:jc w:val="both"/>
        <w:rPr>
          <w:rFonts w:ascii="Trebuchet MS" w:hAnsi="Trebuchet MS"/>
        </w:rPr>
      </w:pPr>
      <w:r w:rsidRPr="00DA538E">
        <w:rPr>
          <w:rFonts w:ascii="Trebuchet MS" w:hAnsi="Trebuchet MS"/>
        </w:rPr>
        <w:t xml:space="preserve">The paper abstract in English, of no more than </w:t>
      </w:r>
      <w:r w:rsidR="005E24C7">
        <w:rPr>
          <w:rFonts w:ascii="Trebuchet MS" w:hAnsi="Trebuchet MS"/>
          <w:lang w:eastAsia="zh-CN"/>
        </w:rPr>
        <w:t>200</w:t>
      </w:r>
      <w:r w:rsidRPr="00DA538E">
        <w:rPr>
          <w:rFonts w:ascii="Trebuchet MS" w:hAnsi="Trebuchet MS"/>
        </w:rPr>
        <w:t xml:space="preserve"> words. </w:t>
      </w:r>
      <w:r w:rsidRPr="00235C05">
        <w:rPr>
          <w:rFonts w:ascii="Trebuchet MS" w:hAnsi="Trebuchet MS"/>
          <w:color w:val="000000" w:themeColor="text1"/>
        </w:rPr>
        <w:t>It should be the same</w:t>
      </w:r>
      <w:r w:rsidR="00C91961" w:rsidRPr="00235C05">
        <w:rPr>
          <w:rFonts w:ascii="Trebuchet MS" w:hAnsi="Trebuchet MS"/>
          <w:color w:val="000000" w:themeColor="text1"/>
        </w:rPr>
        <w:t xml:space="preserve"> which has been </w:t>
      </w:r>
      <w:r w:rsidRPr="00235C05">
        <w:rPr>
          <w:rFonts w:ascii="Trebuchet MS" w:hAnsi="Trebuchet MS"/>
          <w:color w:val="000000" w:themeColor="text1"/>
        </w:rPr>
        <w:t xml:space="preserve">approved </w:t>
      </w:r>
      <w:r w:rsidR="00C91961" w:rsidRPr="00235C05">
        <w:rPr>
          <w:rFonts w:ascii="Trebuchet MS" w:hAnsi="Trebuchet MS"/>
          <w:color w:val="000000" w:themeColor="text1"/>
        </w:rPr>
        <w:t>earlier</w:t>
      </w:r>
      <w:r w:rsidRPr="00235C05">
        <w:rPr>
          <w:rFonts w:ascii="Trebuchet MS" w:hAnsi="Trebuchet MS"/>
          <w:color w:val="000000" w:themeColor="text1"/>
        </w:rPr>
        <w:t>.</w:t>
      </w:r>
      <w:r w:rsidRPr="00DA538E">
        <w:rPr>
          <w:rFonts w:ascii="Trebuchet MS" w:hAnsi="Trebuchet MS"/>
        </w:rPr>
        <w:t xml:space="preserve"> It should not include any mathematical symbols, figures, tables or references. It is required that all authors have the draft article reviewed for language proficiency before submitting it to the editorial panel for </w:t>
      </w:r>
      <w:bookmarkStart w:id="0" w:name="_GoBack"/>
      <w:bookmarkEnd w:id="0"/>
      <w:r w:rsidRPr="00DA538E">
        <w:rPr>
          <w:rFonts w:ascii="Trebuchet MS" w:hAnsi="Trebuchet MS"/>
        </w:rPr>
        <w:t>review.</w:t>
      </w:r>
    </w:p>
    <w:p w:rsidR="005A217B" w:rsidRPr="00DA538E" w:rsidRDefault="00EA1DEB" w:rsidP="00EA1DEB">
      <w:pPr>
        <w:rPr>
          <w:rFonts w:ascii="Trebuchet MS" w:hAnsi="Trebuchet MS"/>
          <w:lang w:eastAsia="zh-CN"/>
        </w:rPr>
      </w:pPr>
      <w:r w:rsidRPr="00DA538E">
        <w:rPr>
          <w:rFonts w:ascii="Trebuchet MS" w:hAnsi="Trebuchet MS"/>
          <w:b/>
          <w:lang w:eastAsia="zh-CN"/>
        </w:rPr>
        <w:t>Keywords</w:t>
      </w:r>
      <w:r w:rsidRPr="00DA538E">
        <w:rPr>
          <w:rFonts w:ascii="Trebuchet MS" w:hAnsi="Trebuchet MS"/>
          <w:lang w:eastAsia="zh-CN"/>
        </w:rPr>
        <w:t>: Keyword1, Keyword2,...</w:t>
      </w:r>
    </w:p>
    <w:p w:rsidR="005A217B" w:rsidRPr="00DA538E" w:rsidRDefault="005A217B" w:rsidP="00EA1DEB">
      <w:pPr>
        <w:rPr>
          <w:rFonts w:ascii="Trebuchet MS" w:hAnsi="Trebuchet MS"/>
          <w:lang w:eastAsia="zh-CN"/>
        </w:rPr>
      </w:pPr>
    </w:p>
    <w:p w:rsidR="001F10B0" w:rsidRPr="00DA538E" w:rsidRDefault="001F10B0" w:rsidP="00EA1DEB">
      <w:pPr>
        <w:rPr>
          <w:rFonts w:ascii="Trebuchet MS" w:hAnsi="Trebuchet MS"/>
          <w:b/>
          <w:lang w:eastAsia="zh-CN"/>
        </w:rPr>
        <w:sectPr w:rsidR="001F10B0" w:rsidRPr="00DA538E" w:rsidSect="00EA61AE">
          <w:headerReference w:type="default" r:id="rId8"/>
          <w:footerReference w:type="default" r:id="rId9"/>
          <w:pgSz w:w="11907" w:h="16839" w:code="9"/>
          <w:pgMar w:top="1440" w:right="1440" w:bottom="1440" w:left="1440" w:header="720" w:footer="720" w:gutter="0"/>
          <w:cols w:space="720"/>
          <w:docGrid w:linePitch="360"/>
        </w:sectPr>
      </w:pPr>
    </w:p>
    <w:p w:rsidR="005A217B" w:rsidRPr="001130A6" w:rsidRDefault="001F10B0" w:rsidP="00013249">
      <w:pPr>
        <w:jc w:val="both"/>
        <w:rPr>
          <w:rStyle w:val="Heading1Char"/>
        </w:rPr>
      </w:pPr>
      <w:r w:rsidRPr="00DA538E">
        <w:rPr>
          <w:rFonts w:ascii="Trebuchet MS" w:hAnsi="Trebuchet MS"/>
          <w:b/>
          <w:lang w:eastAsia="zh-CN"/>
        </w:rPr>
        <w:t>1.</w:t>
      </w:r>
      <w:r w:rsidRPr="00DA538E">
        <w:rPr>
          <w:rFonts w:ascii="Trebuchet MS" w:hAnsi="Trebuchet MS"/>
          <w:b/>
          <w:lang w:eastAsia="zh-CN"/>
        </w:rPr>
        <w:tab/>
      </w:r>
      <w:r w:rsidR="005A217B" w:rsidRPr="001130A6">
        <w:rPr>
          <w:rStyle w:val="Heading1Char"/>
        </w:rPr>
        <w:t xml:space="preserve">INTRODUCTION: STYLE HEADING 1 ALL </w:t>
      </w:r>
    </w:p>
    <w:p w:rsidR="005A217B" w:rsidRPr="00DA538E" w:rsidRDefault="005A217B" w:rsidP="00013249">
      <w:pPr>
        <w:jc w:val="both"/>
        <w:rPr>
          <w:rFonts w:ascii="Trebuchet MS" w:hAnsi="Trebuchet MS"/>
        </w:rPr>
      </w:pPr>
      <w:r w:rsidRPr="00DA538E">
        <w:rPr>
          <w:rFonts w:ascii="Trebuchet MS" w:hAnsi="Trebuchet MS"/>
        </w:rPr>
        <w:t>The editors reserve the right to make minor editorial adjustments without consulting the author. The use of abbreviations should be avoided as far as possible.  Manuscripts of no longer than 10 pages may be submitted in MS Word format on the conference website. Authors are required to conform to the instructions and format below. Use this template, and do not format the pages and layout.</w:t>
      </w:r>
    </w:p>
    <w:p w:rsidR="001F10B0" w:rsidRPr="00DA538E" w:rsidRDefault="001F10B0" w:rsidP="00013249">
      <w:pPr>
        <w:jc w:val="both"/>
        <w:rPr>
          <w:rFonts w:ascii="Trebuchet MS" w:hAnsi="Trebuchet MS"/>
          <w:noProof/>
        </w:rPr>
      </w:pPr>
      <w:r w:rsidRPr="00DA538E">
        <w:rPr>
          <w:rFonts w:ascii="Trebuchet MS" w:hAnsi="Trebuchet MS"/>
          <w:noProof/>
        </w:rPr>
        <w:t xml:space="preserve">Authors are required to use the preconfigured formatting as in this Word template. Due to time constraints, the editorial panel will not be able to do extensive reformatting when compiling the conference proceedings, and will not be able to accommodate papers that do </w:t>
      </w:r>
      <w:r w:rsidRPr="00C91961">
        <w:rPr>
          <w:rFonts w:ascii="Trebuchet MS" w:hAnsi="Trebuchet MS"/>
          <w:noProof/>
        </w:rPr>
        <w:t xml:space="preserve">not </w:t>
      </w:r>
      <w:r w:rsidRPr="00235C05">
        <w:rPr>
          <w:rFonts w:ascii="Trebuchet MS" w:hAnsi="Trebuchet MS"/>
          <w:noProof/>
          <w:color w:val="000000" w:themeColor="text1"/>
        </w:rPr>
        <w:t>conf</w:t>
      </w:r>
      <w:r w:rsidR="00C91961" w:rsidRPr="00235C05">
        <w:rPr>
          <w:rFonts w:ascii="Trebuchet MS" w:hAnsi="Trebuchet MS"/>
          <w:noProof/>
          <w:color w:val="000000" w:themeColor="text1"/>
        </w:rPr>
        <w:t>o</w:t>
      </w:r>
      <w:r w:rsidRPr="00235C05">
        <w:rPr>
          <w:rFonts w:ascii="Trebuchet MS" w:hAnsi="Trebuchet MS"/>
          <w:noProof/>
          <w:color w:val="000000" w:themeColor="text1"/>
        </w:rPr>
        <w:t>rm</w:t>
      </w:r>
      <w:r w:rsidRPr="00C91961">
        <w:rPr>
          <w:rFonts w:ascii="Trebuchet MS" w:hAnsi="Trebuchet MS"/>
          <w:noProof/>
        </w:rPr>
        <w:t xml:space="preserve"> to these requirements.</w:t>
      </w:r>
    </w:p>
    <w:p w:rsidR="001F10B0" w:rsidRPr="00DA538E" w:rsidRDefault="001F10B0" w:rsidP="00013249">
      <w:pPr>
        <w:jc w:val="both"/>
        <w:rPr>
          <w:rFonts w:ascii="Trebuchet MS" w:hAnsi="Trebuchet MS"/>
        </w:rPr>
      </w:pPr>
      <w:r w:rsidRPr="00DA538E">
        <w:rPr>
          <w:rFonts w:ascii="Trebuchet MS" w:hAnsi="Trebuchet MS"/>
          <w:noProof/>
        </w:rPr>
        <w:t>The text of the article should only start on the next page after the title page.</w:t>
      </w:r>
      <w:r w:rsidRPr="00DA538E">
        <w:rPr>
          <w:rFonts w:ascii="Trebuchet MS" w:hAnsi="Trebuchet MS"/>
        </w:rPr>
        <w:t xml:space="preserve"> Use Trebuchet MS font at </w:t>
      </w:r>
      <w:r w:rsidR="00C91961" w:rsidRPr="00DA538E">
        <w:rPr>
          <w:rFonts w:ascii="Trebuchet MS" w:hAnsi="Trebuchet MS"/>
        </w:rPr>
        <w:t>11-point</w:t>
      </w:r>
      <w:r w:rsidRPr="00DA538E">
        <w:rPr>
          <w:rFonts w:ascii="Trebuchet MS" w:hAnsi="Trebuchet MS"/>
        </w:rPr>
        <w:t xml:space="preserve"> size, single spacing and a page margin of 20 mm along the sides and 20 mm at the top and </w:t>
      </w:r>
      <w:r w:rsidRPr="00DA538E">
        <w:rPr>
          <w:rFonts w:ascii="Trebuchet MS" w:hAnsi="Trebuchet MS"/>
        </w:rPr>
        <w:t xml:space="preserve">25 mm at the bottom, gutter 7 mm, gutter position inside, with </w:t>
      </w:r>
      <w:r w:rsidRPr="00DA538E">
        <w:rPr>
          <w:rFonts w:ascii="Trebuchet MS" w:hAnsi="Trebuchet MS"/>
          <w:noProof/>
        </w:rPr>
        <w:t xml:space="preserve">full justification, </w:t>
      </w:r>
      <w:r w:rsidRPr="00DA538E">
        <w:rPr>
          <w:rFonts w:ascii="Trebuchet MS" w:hAnsi="Trebuchet MS"/>
        </w:rPr>
        <w:t xml:space="preserve">should be used on A4 paper size. Header and footer layout 15 mm. </w:t>
      </w:r>
    </w:p>
    <w:p w:rsidR="001F10B0" w:rsidRPr="00DA538E" w:rsidRDefault="001F10B0" w:rsidP="00013249">
      <w:pPr>
        <w:jc w:val="both"/>
        <w:rPr>
          <w:rFonts w:ascii="Trebuchet MS" w:hAnsi="Trebuchet MS"/>
          <w:noProof/>
        </w:rPr>
      </w:pPr>
      <w:r w:rsidRPr="00DA538E">
        <w:rPr>
          <w:rFonts w:ascii="Trebuchet MS" w:hAnsi="Trebuchet MS"/>
          <w:noProof/>
        </w:rPr>
        <w:t>Figures and tables should fit within the prescribed margins and should form an integral part of the article and be numbered consecutively in Arabic numerals.  Labelling and lettering of figures and tables should be Trebuchet MS at 11 point size. No lines open between paragraphs, except for the 6 pts allowed by the pre-defined style.</w:t>
      </w:r>
    </w:p>
    <w:p w:rsidR="00013249" w:rsidRPr="00DA538E" w:rsidRDefault="00013249" w:rsidP="00013249">
      <w:pPr>
        <w:jc w:val="both"/>
        <w:rPr>
          <w:rFonts w:ascii="Trebuchet MS" w:hAnsi="Trebuchet MS"/>
          <w:noProof/>
        </w:rPr>
      </w:pPr>
      <w:r w:rsidRPr="00DA538E">
        <w:rPr>
          <w:rFonts w:ascii="Trebuchet MS" w:hAnsi="Trebuchet MS"/>
          <w:noProof/>
        </w:rPr>
        <w:t>Use full justifications:</w:t>
      </w:r>
    </w:p>
    <w:p w:rsidR="00013249" w:rsidRPr="00235C05" w:rsidRDefault="00013249" w:rsidP="00013249">
      <w:pPr>
        <w:pStyle w:val="ListParagraph"/>
        <w:numPr>
          <w:ilvl w:val="0"/>
          <w:numId w:val="1"/>
        </w:numPr>
        <w:jc w:val="both"/>
        <w:rPr>
          <w:rFonts w:ascii="Trebuchet MS" w:hAnsi="Trebuchet MS"/>
          <w:color w:val="000000" w:themeColor="text1"/>
          <w:lang w:eastAsia="zh-CN"/>
        </w:rPr>
      </w:pPr>
      <w:r w:rsidRPr="00235C05">
        <w:rPr>
          <w:rFonts w:ascii="Trebuchet MS" w:hAnsi="Trebuchet MS"/>
          <w:color w:val="000000" w:themeColor="text1"/>
          <w:lang w:eastAsia="zh-CN"/>
        </w:rPr>
        <w:t>Numbering: Use full Justification</w:t>
      </w:r>
    </w:p>
    <w:p w:rsidR="00013249" w:rsidRPr="00DA538E" w:rsidRDefault="00B41C56" w:rsidP="00013249">
      <w:pPr>
        <w:jc w:val="both"/>
        <w:rPr>
          <w:rFonts w:ascii="Trebuchet MS" w:hAnsi="Trebuchet MS"/>
          <w:b/>
          <w:lang w:eastAsia="zh-CN"/>
        </w:rPr>
      </w:pPr>
      <w:r w:rsidRPr="00DA538E">
        <w:rPr>
          <w:rFonts w:ascii="Trebuchet MS" w:hAnsi="Trebuchet MS"/>
          <w:b/>
          <w:lang w:eastAsia="zh-CN"/>
        </w:rPr>
        <w:t>2</w:t>
      </w:r>
      <w:r w:rsidR="00B3202F" w:rsidRPr="00DA538E">
        <w:rPr>
          <w:rFonts w:ascii="Trebuchet MS" w:hAnsi="Trebuchet MS"/>
          <w:b/>
          <w:lang w:eastAsia="zh-CN"/>
        </w:rPr>
        <w:t>.</w:t>
      </w:r>
      <w:r w:rsidR="00B3202F" w:rsidRPr="00DA538E">
        <w:rPr>
          <w:rFonts w:ascii="Trebuchet MS" w:hAnsi="Trebuchet MS"/>
          <w:b/>
          <w:lang w:eastAsia="zh-CN"/>
        </w:rPr>
        <w:tab/>
        <w:t>HEADING 1</w:t>
      </w:r>
    </w:p>
    <w:p w:rsidR="00B3202F" w:rsidRPr="00DA538E" w:rsidRDefault="00B3202F" w:rsidP="00B3202F">
      <w:pPr>
        <w:rPr>
          <w:rFonts w:ascii="Trebuchet MS" w:hAnsi="Trebuchet MS"/>
        </w:rPr>
      </w:pPr>
      <w:r w:rsidRPr="00DA538E">
        <w:rPr>
          <w:rFonts w:ascii="Trebuchet MS" w:hAnsi="Trebuchet MS"/>
        </w:rPr>
        <w:t>Use full justification ….</w:t>
      </w:r>
    </w:p>
    <w:p w:rsidR="007E7A8E" w:rsidRDefault="00B3202F" w:rsidP="00CA6E56">
      <w:pPr>
        <w:pStyle w:val="Quotes"/>
        <w:ind w:left="0"/>
      </w:pPr>
      <w:r w:rsidRPr="00DA538E">
        <w:t>"Quotes - use full justification + italics."</w:t>
      </w:r>
    </w:p>
    <w:p w:rsidR="009F4D01" w:rsidRPr="00DA538E" w:rsidRDefault="009F4D01" w:rsidP="00CA6E56">
      <w:pPr>
        <w:pStyle w:val="Quotes"/>
        <w:ind w:left="0"/>
      </w:pPr>
    </w:p>
    <w:p w:rsidR="007E7A8E" w:rsidRPr="00DA538E" w:rsidRDefault="007E7A8E" w:rsidP="005827E3">
      <w:pPr>
        <w:pStyle w:val="Heading2"/>
        <w:ind w:left="360"/>
      </w:pPr>
      <w:r w:rsidRPr="00DA538E">
        <w:t>Heading 2:  Outline numbering, bold</w:t>
      </w:r>
    </w:p>
    <w:p w:rsidR="007E7A8E" w:rsidRPr="00DA538E" w:rsidRDefault="007E7A8E" w:rsidP="00DA538E">
      <w:pPr>
        <w:jc w:val="both"/>
        <w:rPr>
          <w:rFonts w:ascii="Trebuchet MS" w:hAnsi="Trebuchet MS"/>
        </w:rPr>
      </w:pPr>
      <w:r w:rsidRPr="00DA538E">
        <w:rPr>
          <w:rFonts w:ascii="Trebuchet MS" w:hAnsi="Trebuchet MS"/>
        </w:rPr>
        <w:t xml:space="preserve">Use full justification </w:t>
      </w:r>
    </w:p>
    <w:p w:rsidR="007E7A8E" w:rsidRDefault="007E7A8E" w:rsidP="006F5841">
      <w:pPr>
        <w:pStyle w:val="Heading3"/>
      </w:pPr>
      <w:r w:rsidRPr="00DA538E">
        <w:lastRenderedPageBreak/>
        <w:t>Heading 3:  Outline numbering, bold + italics</w:t>
      </w:r>
    </w:p>
    <w:p w:rsidR="0083195D" w:rsidRPr="0083195D" w:rsidRDefault="0083195D" w:rsidP="0083195D">
      <w:pPr>
        <w:rPr>
          <w:rFonts w:ascii="Trebuchet MS" w:hAnsi="Trebuchet MS"/>
          <w:lang w:val="en-GB"/>
        </w:rPr>
      </w:pPr>
      <w:r>
        <w:rPr>
          <w:rFonts w:ascii="Trebuchet MS" w:hAnsi="Trebuchet MS"/>
          <w:lang w:val="en-GB"/>
        </w:rPr>
        <w:t>Use full justification</w:t>
      </w:r>
    </w:p>
    <w:p w:rsidR="007E7A8E" w:rsidRPr="00235C05" w:rsidRDefault="007E7A8E" w:rsidP="00DA538E">
      <w:pPr>
        <w:pStyle w:val="ListParagraph"/>
        <w:numPr>
          <w:ilvl w:val="0"/>
          <w:numId w:val="3"/>
        </w:numPr>
        <w:spacing w:before="120" w:after="120" w:line="240" w:lineRule="auto"/>
        <w:jc w:val="both"/>
        <w:rPr>
          <w:rFonts w:ascii="Trebuchet MS" w:hAnsi="Trebuchet MS"/>
          <w:color w:val="000000" w:themeColor="text1"/>
        </w:rPr>
      </w:pPr>
      <w:r w:rsidRPr="00235C05">
        <w:rPr>
          <w:rFonts w:ascii="Trebuchet MS" w:hAnsi="Trebuchet MS"/>
          <w:color w:val="000000" w:themeColor="text1"/>
        </w:rPr>
        <w:t xml:space="preserve">Bullets:  Use full justification </w:t>
      </w:r>
    </w:p>
    <w:p w:rsidR="007E7A8E" w:rsidRPr="00DA538E" w:rsidRDefault="007E7A8E" w:rsidP="00DA538E">
      <w:pPr>
        <w:pStyle w:val="Heading3"/>
        <w:jc w:val="both"/>
      </w:pPr>
      <w:r w:rsidRPr="00DA538E">
        <w:t>Equations</w:t>
      </w:r>
    </w:p>
    <w:p w:rsidR="007E7A8E" w:rsidRPr="00DA538E" w:rsidRDefault="007E7A8E" w:rsidP="00DA538E">
      <w:pPr>
        <w:jc w:val="both"/>
        <w:rPr>
          <w:rFonts w:ascii="Trebuchet MS" w:hAnsi="Trebuchet MS"/>
        </w:rPr>
      </w:pPr>
      <w:r w:rsidRPr="00DA538E">
        <w:rPr>
          <w:rFonts w:ascii="Trebuchet MS" w:hAnsi="Trebuchet MS"/>
        </w:rPr>
        <w:t>Use the Word equation editor if possible – but always make sure that equations are of a good rendering quality if another mechanism is used. Number equations sequentially as shown below, with the equation indented 10 mm, and the equation number appearing in brackets and right aligned.</w:t>
      </w:r>
    </w:p>
    <w:p w:rsidR="007E7A8E" w:rsidRPr="00DA538E" w:rsidRDefault="00D92A01" w:rsidP="007E7A8E">
      <w:pPr>
        <w:pStyle w:val="Equation"/>
        <w:rPr>
          <w:rFonts w:ascii="Trebuchet MS" w:hAnsi="Trebuchet MS"/>
          <w:b/>
        </w:rPr>
      </w:pPr>
      <m:oMath>
        <m:d>
          <m:dPr>
            <m:begChr m:val="["/>
            <m:endChr m:val="]"/>
            <m:ctrlPr>
              <w:rPr>
                <w:rFonts w:hAnsi="Trebuchet MS"/>
              </w:rPr>
            </m:ctrlPr>
          </m:dPr>
          <m:e>
            <m:m>
              <m:mPr>
                <m:mcs>
                  <m:mc>
                    <m:mcPr>
                      <m:count m:val="1"/>
                      <m:mcJc m:val="center"/>
                    </m:mcPr>
                  </m:mc>
                </m:mcs>
                <m:ctrlPr>
                  <w:rPr>
                    <w:rFonts w:hAnsi="Trebuchet MS"/>
                  </w:rPr>
                </m:ctrlPr>
              </m:mPr>
              <m:mr>
                <m:e>
                  <m:r>
                    <m:t>x</m:t>
                  </m:r>
                </m:e>
              </m:mr>
              <m:mr>
                <m:e>
                  <m:r>
                    <m:t>y</m:t>
                  </m:r>
                </m:e>
              </m:mr>
              <m:mr>
                <m:e>
                  <m:r>
                    <m:t>z</m:t>
                  </m:r>
                </m:e>
              </m:mr>
            </m:m>
          </m:e>
        </m:d>
        <m:r>
          <w:rPr>
            <w:rFonts w:hAnsi="Trebuchet MS"/>
          </w:rPr>
          <m:t xml:space="preserve"> =</m:t>
        </m:r>
        <m:d>
          <m:dPr>
            <m:begChr m:val="["/>
            <m:endChr m:val="]"/>
            <m:ctrlPr>
              <w:rPr>
                <w:rFonts w:hAnsi="Trebuchet MS"/>
              </w:rPr>
            </m:ctrlPr>
          </m:dPr>
          <m:e>
            <m:m>
              <m:mPr>
                <m:mcs>
                  <m:mc>
                    <m:mcPr>
                      <m:count m:val="1"/>
                      <m:mcJc m:val="center"/>
                    </m:mcPr>
                  </m:mc>
                </m:mcs>
                <m:ctrlPr>
                  <w:rPr>
                    <w:rFonts w:hAnsi="Trebuchet MS"/>
                  </w:rPr>
                </m:ctrlPr>
              </m:mPr>
              <m:mr>
                <m:e>
                  <m:f>
                    <m:fPr>
                      <m:ctrlPr>
                        <w:rPr>
                          <w:rFonts w:hAnsi="Trebuchet MS"/>
                        </w:rPr>
                      </m:ctrlPr>
                    </m:fPr>
                    <m:num>
                      <m:sSub>
                        <m:sSubPr>
                          <m:ctrlPr>
                            <w:rPr>
                              <w:rFonts w:hAnsi="Trebuchet MS"/>
                            </w:rPr>
                          </m:ctrlPr>
                        </m:sSubPr>
                        <m:e>
                          <m:r>
                            <m:t>F</m:t>
                          </m:r>
                        </m:e>
                        <m:sub>
                          <m:r>
                            <m:t>x</m:t>
                          </m:r>
                        </m:sub>
                      </m:sSub>
                    </m:num>
                    <m:den>
                      <m:r>
                        <w:rPr>
                          <w:rFonts w:hAnsi="Trebuchet MS"/>
                        </w:rPr>
                        <m:t>2</m:t>
                      </m:r>
                      <m:r>
                        <m:t>m</m:t>
                      </m:r>
                    </m:den>
                  </m:f>
                </m:e>
              </m:mr>
              <m:mr>
                <m:e>
                  <m:f>
                    <m:fPr>
                      <m:ctrlPr>
                        <w:rPr>
                          <w:rFonts w:hAnsi="Trebuchet MS"/>
                        </w:rPr>
                      </m:ctrlPr>
                    </m:fPr>
                    <m:num>
                      <m:sSub>
                        <m:sSubPr>
                          <m:ctrlPr>
                            <w:rPr>
                              <w:rFonts w:hAnsi="Trebuchet MS"/>
                            </w:rPr>
                          </m:ctrlPr>
                        </m:sSubPr>
                        <m:e>
                          <m:r>
                            <m:t>F</m:t>
                          </m:r>
                        </m:e>
                        <m:sub>
                          <m:r>
                            <m:t>y</m:t>
                          </m:r>
                        </m:sub>
                      </m:sSub>
                    </m:num>
                    <m:den>
                      <m:r>
                        <w:rPr>
                          <w:rFonts w:hAnsi="Trebuchet MS"/>
                        </w:rPr>
                        <m:t>2</m:t>
                      </m:r>
                      <m:r>
                        <m:t>m</m:t>
                      </m:r>
                    </m:den>
                  </m:f>
                </m:e>
              </m:mr>
              <m:mr>
                <m:e>
                  <m:f>
                    <m:fPr>
                      <m:ctrlPr>
                        <w:rPr>
                          <w:rFonts w:hAnsi="Trebuchet MS"/>
                        </w:rPr>
                      </m:ctrlPr>
                    </m:fPr>
                    <m:num>
                      <m:sSub>
                        <m:sSubPr>
                          <m:ctrlPr>
                            <w:rPr>
                              <w:rFonts w:hAnsi="Trebuchet MS"/>
                            </w:rPr>
                          </m:ctrlPr>
                        </m:sSubPr>
                        <m:e>
                          <m:r>
                            <m:t>F</m:t>
                          </m:r>
                        </m:e>
                        <m:sub>
                          <m:r>
                            <m:t>z</m:t>
                          </m:r>
                        </m:sub>
                      </m:sSub>
                    </m:num>
                    <m:den>
                      <m:r>
                        <w:rPr>
                          <w:rFonts w:hAnsi="Trebuchet MS"/>
                        </w:rPr>
                        <m:t>2</m:t>
                      </m:r>
                      <m:r>
                        <m:t>m</m:t>
                      </m:r>
                    </m:den>
                  </m:f>
                </m:e>
              </m:mr>
            </m:m>
          </m:e>
        </m:d>
        <m:sSup>
          <m:sSupPr>
            <m:ctrlPr>
              <w:rPr>
                <w:rFonts w:hAnsi="Trebuchet MS"/>
              </w:rPr>
            </m:ctrlPr>
          </m:sSupPr>
          <m:e>
            <m:r>
              <m:t>t</m:t>
            </m:r>
          </m:e>
          <m:sup>
            <m:r>
              <w:rPr>
                <w:rFonts w:hAnsi="Trebuchet MS"/>
              </w:rPr>
              <m:t>2</m:t>
            </m:r>
          </m:sup>
        </m:sSup>
        <m:r>
          <w:rPr>
            <w:rFonts w:hAnsi="Trebuchet MS"/>
          </w:rPr>
          <m:t>+</m:t>
        </m:r>
        <m:d>
          <m:dPr>
            <m:begChr m:val="["/>
            <m:endChr m:val="]"/>
            <m:ctrlPr>
              <w:rPr>
                <w:rFonts w:hAnsi="Trebuchet MS"/>
              </w:rPr>
            </m:ctrlPr>
          </m:dPr>
          <m:e>
            <m:m>
              <m:mPr>
                <m:mcs>
                  <m:mc>
                    <m:mcPr>
                      <m:count m:val="1"/>
                      <m:mcJc m:val="center"/>
                    </m:mcPr>
                  </m:mc>
                </m:mcs>
                <m:ctrlPr>
                  <w:rPr>
                    <w:rFonts w:hAnsi="Trebuchet MS"/>
                  </w:rPr>
                </m:ctrlPr>
              </m:mPr>
              <m:mr>
                <m:e>
                  <m:acc>
                    <m:accPr>
                      <m:chr m:val="̇"/>
                      <m:ctrlPr>
                        <w:rPr>
                          <w:rFonts w:hAnsi="Trebuchet MS"/>
                        </w:rPr>
                      </m:ctrlPr>
                    </m:accPr>
                    <m:e>
                      <m:sSub>
                        <m:sSubPr>
                          <m:ctrlPr>
                            <w:rPr>
                              <w:rFonts w:hAnsi="Trebuchet MS"/>
                            </w:rPr>
                          </m:ctrlPr>
                        </m:sSubPr>
                        <m:e>
                          <m:r>
                            <m:t>x</m:t>
                          </m:r>
                        </m:e>
                        <m:sub>
                          <m:r>
                            <w:rPr>
                              <w:rFonts w:hAnsi="Trebuchet MS"/>
                            </w:rPr>
                            <m:t>0</m:t>
                          </m:r>
                        </m:sub>
                      </m:sSub>
                    </m:e>
                  </m:acc>
                </m:e>
              </m:mr>
              <m:mr>
                <m:e>
                  <m:acc>
                    <m:accPr>
                      <m:chr m:val="̇"/>
                      <m:ctrlPr>
                        <w:rPr>
                          <w:rFonts w:hAnsi="Trebuchet MS"/>
                        </w:rPr>
                      </m:ctrlPr>
                    </m:accPr>
                    <m:e>
                      <m:sSub>
                        <m:sSubPr>
                          <m:ctrlPr>
                            <w:rPr>
                              <w:rFonts w:hAnsi="Trebuchet MS"/>
                            </w:rPr>
                          </m:ctrlPr>
                        </m:sSubPr>
                        <m:e>
                          <m:r>
                            <m:t>y</m:t>
                          </m:r>
                        </m:e>
                        <m:sub>
                          <m:r>
                            <w:rPr>
                              <w:rFonts w:hAnsi="Trebuchet MS"/>
                            </w:rPr>
                            <m:t>0</m:t>
                          </m:r>
                        </m:sub>
                      </m:sSub>
                    </m:e>
                  </m:acc>
                </m:e>
              </m:mr>
              <m:mr>
                <m:e>
                  <m:acc>
                    <m:accPr>
                      <m:chr m:val="̇"/>
                      <m:ctrlPr>
                        <w:rPr>
                          <w:rFonts w:hAnsi="Trebuchet MS"/>
                        </w:rPr>
                      </m:ctrlPr>
                    </m:accPr>
                    <m:e>
                      <m:sSub>
                        <m:sSubPr>
                          <m:ctrlPr>
                            <w:rPr>
                              <w:rFonts w:hAnsi="Trebuchet MS"/>
                            </w:rPr>
                          </m:ctrlPr>
                        </m:sSubPr>
                        <m:e>
                          <m:r>
                            <m:t>z</m:t>
                          </m:r>
                        </m:e>
                        <m:sub>
                          <m:r>
                            <w:rPr>
                              <w:rFonts w:hAnsi="Trebuchet MS"/>
                            </w:rPr>
                            <m:t>0</m:t>
                          </m:r>
                        </m:sub>
                      </m:sSub>
                    </m:e>
                  </m:acc>
                </m:e>
              </m:mr>
            </m:m>
          </m:e>
        </m:d>
        <m:r>
          <w:rPr>
            <w:rFonts w:hAnsi="Trebuchet MS"/>
          </w:rPr>
          <m:t xml:space="preserve">+ </m:t>
        </m:r>
        <m:d>
          <m:dPr>
            <m:begChr m:val="["/>
            <m:endChr m:val="]"/>
            <m:ctrlPr>
              <w:rPr>
                <w:rFonts w:hAnsi="Trebuchet MS"/>
              </w:rPr>
            </m:ctrlPr>
          </m:dPr>
          <m:e>
            <m:m>
              <m:mPr>
                <m:mcs>
                  <m:mc>
                    <m:mcPr>
                      <m:count m:val="1"/>
                      <m:mcJc m:val="center"/>
                    </m:mcPr>
                  </m:mc>
                </m:mcs>
                <m:ctrlPr>
                  <w:rPr>
                    <w:rFonts w:hAnsi="Trebuchet MS"/>
                  </w:rPr>
                </m:ctrlPr>
              </m:mPr>
              <m:mr>
                <m:e>
                  <m:sSub>
                    <m:sSubPr>
                      <m:ctrlPr>
                        <w:rPr>
                          <w:rFonts w:hAnsi="Trebuchet MS"/>
                        </w:rPr>
                      </m:ctrlPr>
                    </m:sSubPr>
                    <m:e>
                      <m:r>
                        <m:t>x</m:t>
                      </m:r>
                    </m:e>
                    <m:sub>
                      <m:r>
                        <w:rPr>
                          <w:rFonts w:hAnsi="Trebuchet MS"/>
                        </w:rPr>
                        <m:t>0</m:t>
                      </m:r>
                    </m:sub>
                  </m:sSub>
                </m:e>
              </m:mr>
              <m:mr>
                <m:e>
                  <m:sSub>
                    <m:sSubPr>
                      <m:ctrlPr>
                        <w:rPr>
                          <w:rFonts w:hAnsi="Trebuchet MS"/>
                        </w:rPr>
                      </m:ctrlPr>
                    </m:sSubPr>
                    <m:e>
                      <m:r>
                        <m:t>y</m:t>
                      </m:r>
                    </m:e>
                    <m:sub>
                      <m:r>
                        <w:rPr>
                          <w:rFonts w:hAnsi="Trebuchet MS"/>
                        </w:rPr>
                        <m:t>0</m:t>
                      </m:r>
                    </m:sub>
                  </m:sSub>
                </m:e>
              </m:mr>
              <m:mr>
                <m:e>
                  <m:sSub>
                    <m:sSubPr>
                      <m:ctrlPr>
                        <w:rPr>
                          <w:rFonts w:hAnsi="Trebuchet MS"/>
                        </w:rPr>
                      </m:ctrlPr>
                    </m:sSubPr>
                    <m:e>
                      <m:r>
                        <m:t>z</m:t>
                      </m:r>
                    </m:e>
                    <m:sub>
                      <m:r>
                        <w:rPr>
                          <w:rFonts w:hAnsi="Trebuchet MS"/>
                        </w:rPr>
                        <m:t>0</m:t>
                      </m:r>
                    </m:sub>
                  </m:sSub>
                </m:e>
              </m:mr>
            </m:m>
          </m:e>
        </m:d>
      </m:oMath>
      <w:r w:rsidR="007E7A8E" w:rsidRPr="00DA538E">
        <w:rPr>
          <w:rFonts w:ascii="Trebuchet MS" w:hAnsi="Trebuchet MS"/>
          <w:b/>
        </w:rPr>
        <w:t>(1)</w:t>
      </w:r>
    </w:p>
    <w:p w:rsidR="007E7A8E" w:rsidRPr="00DA538E" w:rsidRDefault="007E7A8E" w:rsidP="007E7A8E">
      <w:pPr>
        <w:ind w:left="567"/>
        <w:rPr>
          <w:rFonts w:ascii="Trebuchet MS" w:hAnsi="Trebuchet MS"/>
        </w:rPr>
      </w:pPr>
    </w:p>
    <w:p w:rsidR="007E7A8E" w:rsidRPr="00DA538E" w:rsidRDefault="00D92A01" w:rsidP="007E7A8E">
      <w:pPr>
        <w:pStyle w:val="Equation"/>
        <w:rPr>
          <w:rFonts w:ascii="Trebuchet MS" w:hAnsi="Trebuchet MS"/>
          <w:b/>
        </w:rPr>
      </w:pPr>
      <m:oMath>
        <m:d>
          <m:dPr>
            <m:begChr m:val="["/>
            <m:endChr m:val="]"/>
            <m:ctrlPr>
              <w:rPr>
                <w:rFonts w:hAnsi="Trebuchet MS"/>
              </w:rPr>
            </m:ctrlPr>
          </m:dPr>
          <m:e>
            <m:m>
              <m:mPr>
                <m:mcs>
                  <m:mc>
                    <m:mcPr>
                      <m:count m:val="1"/>
                      <m:mcJc m:val="center"/>
                    </m:mcPr>
                  </m:mc>
                </m:mcs>
                <m:ctrlPr>
                  <w:rPr>
                    <w:rFonts w:hAnsi="Trebuchet MS"/>
                  </w:rPr>
                </m:ctrlPr>
              </m:mPr>
              <m:mr>
                <m:e>
                  <m:acc>
                    <m:accPr>
                      <m:chr m:val="̇"/>
                      <m:ctrlPr>
                        <w:rPr>
                          <w:rFonts w:hAnsi="Trebuchet MS"/>
                        </w:rPr>
                      </m:ctrlPr>
                    </m:accPr>
                    <m:e>
                      <m:r>
                        <m:t>x</m:t>
                      </m:r>
                    </m:e>
                  </m:acc>
                </m:e>
              </m:mr>
              <m:mr>
                <m:e>
                  <m:acc>
                    <m:accPr>
                      <m:chr m:val="̇"/>
                      <m:ctrlPr>
                        <w:rPr>
                          <w:rFonts w:hAnsi="Trebuchet MS"/>
                        </w:rPr>
                      </m:ctrlPr>
                    </m:accPr>
                    <m:e>
                      <m:r>
                        <m:t>y</m:t>
                      </m:r>
                    </m:e>
                  </m:acc>
                </m:e>
              </m:mr>
              <m:mr>
                <m:e>
                  <m:acc>
                    <m:accPr>
                      <m:chr m:val="̇"/>
                      <m:ctrlPr>
                        <w:rPr>
                          <w:rFonts w:hAnsi="Trebuchet MS"/>
                        </w:rPr>
                      </m:ctrlPr>
                    </m:accPr>
                    <m:e>
                      <m:r>
                        <m:t>z</m:t>
                      </m:r>
                    </m:e>
                  </m:acc>
                </m:e>
              </m:mr>
            </m:m>
          </m:e>
        </m:d>
        <m:r>
          <w:rPr>
            <w:rFonts w:hAnsi="Trebuchet MS"/>
          </w:rPr>
          <m:t xml:space="preserve"> =</m:t>
        </m:r>
        <m:d>
          <m:dPr>
            <m:begChr m:val="["/>
            <m:endChr m:val="]"/>
            <m:ctrlPr>
              <w:rPr>
                <w:rFonts w:hAnsi="Trebuchet MS"/>
              </w:rPr>
            </m:ctrlPr>
          </m:dPr>
          <m:e>
            <m:m>
              <m:mPr>
                <m:mcs>
                  <m:mc>
                    <m:mcPr>
                      <m:count m:val="1"/>
                      <m:mcJc m:val="center"/>
                    </m:mcPr>
                  </m:mc>
                </m:mcs>
                <m:ctrlPr>
                  <w:rPr>
                    <w:rFonts w:hAnsi="Trebuchet MS"/>
                  </w:rPr>
                </m:ctrlPr>
              </m:mPr>
              <m:mr>
                <m:e>
                  <m:f>
                    <m:fPr>
                      <m:ctrlPr>
                        <w:rPr>
                          <w:rFonts w:hAnsi="Trebuchet MS"/>
                        </w:rPr>
                      </m:ctrlPr>
                    </m:fPr>
                    <m:num>
                      <m:sSub>
                        <m:sSubPr>
                          <m:ctrlPr>
                            <w:rPr>
                              <w:rFonts w:hAnsi="Trebuchet MS"/>
                            </w:rPr>
                          </m:ctrlPr>
                        </m:sSubPr>
                        <m:e>
                          <m:r>
                            <m:t>F</m:t>
                          </m:r>
                        </m:e>
                        <m:sub>
                          <m:r>
                            <m:t>x</m:t>
                          </m:r>
                        </m:sub>
                      </m:sSub>
                    </m:num>
                    <m:den>
                      <m:r>
                        <m:t>m</m:t>
                      </m:r>
                    </m:den>
                  </m:f>
                </m:e>
              </m:mr>
              <m:mr>
                <m:e>
                  <m:f>
                    <m:fPr>
                      <m:ctrlPr>
                        <w:rPr>
                          <w:rFonts w:hAnsi="Trebuchet MS"/>
                        </w:rPr>
                      </m:ctrlPr>
                    </m:fPr>
                    <m:num>
                      <m:sSub>
                        <m:sSubPr>
                          <m:ctrlPr>
                            <w:rPr>
                              <w:rFonts w:hAnsi="Trebuchet MS"/>
                            </w:rPr>
                          </m:ctrlPr>
                        </m:sSubPr>
                        <m:e>
                          <m:r>
                            <m:t>F</m:t>
                          </m:r>
                        </m:e>
                        <m:sub>
                          <m:r>
                            <m:t>y</m:t>
                          </m:r>
                        </m:sub>
                      </m:sSub>
                    </m:num>
                    <m:den>
                      <m:r>
                        <m:t>m</m:t>
                      </m:r>
                    </m:den>
                  </m:f>
                </m:e>
              </m:mr>
              <m:mr>
                <m:e>
                  <m:f>
                    <m:fPr>
                      <m:ctrlPr>
                        <w:rPr>
                          <w:rFonts w:hAnsi="Trebuchet MS"/>
                        </w:rPr>
                      </m:ctrlPr>
                    </m:fPr>
                    <m:num>
                      <m:sSub>
                        <m:sSubPr>
                          <m:ctrlPr>
                            <w:rPr>
                              <w:rFonts w:hAnsi="Trebuchet MS"/>
                            </w:rPr>
                          </m:ctrlPr>
                        </m:sSubPr>
                        <m:e>
                          <m:r>
                            <m:t>F</m:t>
                          </m:r>
                        </m:e>
                        <m:sub>
                          <m:r>
                            <m:t>z</m:t>
                          </m:r>
                        </m:sub>
                      </m:sSub>
                    </m:num>
                    <m:den>
                      <m:r>
                        <m:t>m</m:t>
                      </m:r>
                    </m:den>
                  </m:f>
                </m:e>
              </m:mr>
            </m:m>
          </m:e>
        </m:d>
        <m:r>
          <m:t>t</m:t>
        </m:r>
        <m:r>
          <w:rPr>
            <w:rFonts w:hAnsi="Trebuchet MS"/>
          </w:rPr>
          <m:t>+</m:t>
        </m:r>
        <m:d>
          <m:dPr>
            <m:begChr m:val="["/>
            <m:endChr m:val="]"/>
            <m:ctrlPr>
              <w:rPr>
                <w:rFonts w:hAnsi="Trebuchet MS"/>
              </w:rPr>
            </m:ctrlPr>
          </m:dPr>
          <m:e>
            <m:m>
              <m:mPr>
                <m:mcs>
                  <m:mc>
                    <m:mcPr>
                      <m:count m:val="1"/>
                      <m:mcJc m:val="center"/>
                    </m:mcPr>
                  </m:mc>
                </m:mcs>
                <m:ctrlPr>
                  <w:rPr>
                    <w:rFonts w:hAnsi="Trebuchet MS"/>
                  </w:rPr>
                </m:ctrlPr>
              </m:mPr>
              <m:mr>
                <m:e>
                  <m:acc>
                    <m:accPr>
                      <m:chr m:val="̇"/>
                      <m:ctrlPr>
                        <w:rPr>
                          <w:rFonts w:hAnsi="Trebuchet MS"/>
                        </w:rPr>
                      </m:ctrlPr>
                    </m:accPr>
                    <m:e>
                      <m:sSub>
                        <m:sSubPr>
                          <m:ctrlPr>
                            <w:rPr>
                              <w:rFonts w:hAnsi="Trebuchet MS"/>
                            </w:rPr>
                          </m:ctrlPr>
                        </m:sSubPr>
                        <m:e>
                          <m:r>
                            <m:t>x</m:t>
                          </m:r>
                        </m:e>
                        <m:sub>
                          <m:r>
                            <w:rPr>
                              <w:rFonts w:hAnsi="Trebuchet MS"/>
                            </w:rPr>
                            <m:t>0</m:t>
                          </m:r>
                        </m:sub>
                      </m:sSub>
                    </m:e>
                  </m:acc>
                </m:e>
              </m:mr>
              <m:mr>
                <m:e>
                  <m:acc>
                    <m:accPr>
                      <m:chr m:val="̇"/>
                      <m:ctrlPr>
                        <w:rPr>
                          <w:rFonts w:hAnsi="Trebuchet MS"/>
                        </w:rPr>
                      </m:ctrlPr>
                    </m:accPr>
                    <m:e>
                      <m:sSub>
                        <m:sSubPr>
                          <m:ctrlPr>
                            <w:rPr>
                              <w:rFonts w:hAnsi="Trebuchet MS"/>
                            </w:rPr>
                          </m:ctrlPr>
                        </m:sSubPr>
                        <m:e>
                          <m:r>
                            <m:t>y</m:t>
                          </m:r>
                        </m:e>
                        <m:sub>
                          <m:r>
                            <w:rPr>
                              <w:rFonts w:hAnsi="Trebuchet MS"/>
                            </w:rPr>
                            <m:t>0</m:t>
                          </m:r>
                        </m:sub>
                      </m:sSub>
                    </m:e>
                  </m:acc>
                </m:e>
              </m:mr>
              <m:mr>
                <m:e>
                  <m:acc>
                    <m:accPr>
                      <m:chr m:val="̇"/>
                      <m:ctrlPr>
                        <w:rPr>
                          <w:rFonts w:hAnsi="Trebuchet MS"/>
                        </w:rPr>
                      </m:ctrlPr>
                    </m:accPr>
                    <m:e>
                      <m:sSub>
                        <m:sSubPr>
                          <m:ctrlPr>
                            <w:rPr>
                              <w:rFonts w:hAnsi="Trebuchet MS"/>
                            </w:rPr>
                          </m:ctrlPr>
                        </m:sSubPr>
                        <m:e>
                          <m:r>
                            <m:t>z</m:t>
                          </m:r>
                        </m:e>
                        <m:sub>
                          <m:r>
                            <w:rPr>
                              <w:rFonts w:hAnsi="Trebuchet MS"/>
                            </w:rPr>
                            <m:t>0</m:t>
                          </m:r>
                        </m:sub>
                      </m:sSub>
                    </m:e>
                  </m:acc>
                </m:e>
              </m:mr>
            </m:m>
          </m:e>
        </m:d>
      </m:oMath>
      <w:r w:rsidR="007E7A8E" w:rsidRPr="00DA538E">
        <w:rPr>
          <w:rFonts w:ascii="Trebuchet MS" w:hAnsi="Trebuchet MS"/>
          <w:b/>
        </w:rPr>
        <w:t>(2)</w:t>
      </w:r>
    </w:p>
    <w:p w:rsidR="00377B72" w:rsidRPr="00DA538E" w:rsidRDefault="00377B72" w:rsidP="005827E3">
      <w:pPr>
        <w:pStyle w:val="Heading3"/>
      </w:pPr>
      <w:r w:rsidRPr="005827E3">
        <w:t>Equations</w:t>
      </w:r>
    </w:p>
    <w:p w:rsidR="00377B72" w:rsidRPr="00DA538E" w:rsidRDefault="00377B72" w:rsidP="00DA538E">
      <w:pPr>
        <w:jc w:val="both"/>
        <w:rPr>
          <w:rFonts w:ascii="Trebuchet MS" w:hAnsi="Trebuchet MS"/>
        </w:rPr>
      </w:pPr>
      <w:r w:rsidRPr="00DA538E">
        <w:rPr>
          <w:rFonts w:ascii="Trebuchet MS" w:hAnsi="Trebuchet MS"/>
        </w:rPr>
        <w:t xml:space="preserve">Use Trebuchet MS 11 for the text in tables if possible – otherwise scale down to Trebuchet MS 9. Format tables where possible to be the full width of the text. Do not use shading in tables. Header Rows must be in </w:t>
      </w:r>
      <w:r w:rsidRPr="00DA538E">
        <w:rPr>
          <w:rFonts w:ascii="Trebuchet MS" w:hAnsi="Trebuchet MS"/>
          <w:b/>
        </w:rPr>
        <w:t>Bold</w:t>
      </w:r>
      <w:r w:rsidRPr="00DA538E">
        <w:rPr>
          <w:rFonts w:ascii="Trebuchet MS" w:hAnsi="Trebuchet MS"/>
        </w:rPr>
        <w:t>. Try to avoid page breaks in a table, but where unavoidable, use the “Repeat Header Rows” feature. Table captions above the table – see example below</w:t>
      </w:r>
    </w:p>
    <w:p w:rsidR="00FA6660" w:rsidRPr="00DA538E" w:rsidRDefault="00FA6660" w:rsidP="00377B72">
      <w:pPr>
        <w:rPr>
          <w:rFonts w:ascii="Trebuchet MS" w:hAnsi="Trebuchet MS"/>
        </w:rPr>
      </w:pPr>
    </w:p>
    <w:p w:rsidR="00FA6660" w:rsidRDefault="00FA6660" w:rsidP="00377B72">
      <w:pPr>
        <w:rPr>
          <w:rFonts w:ascii="Trebuchet MS" w:hAnsi="Trebuchet MS"/>
        </w:rPr>
      </w:pPr>
    </w:p>
    <w:p w:rsidR="004A1FD1" w:rsidRPr="00DA538E" w:rsidRDefault="004A1FD1" w:rsidP="00377B72">
      <w:pPr>
        <w:rPr>
          <w:rFonts w:ascii="Trebuchet MS" w:hAnsi="Trebuchet MS"/>
        </w:rPr>
      </w:pPr>
    </w:p>
    <w:p w:rsidR="00FA6660" w:rsidRPr="00DA538E" w:rsidRDefault="00FA6660" w:rsidP="00FA6660">
      <w:pPr>
        <w:pStyle w:val="Caption"/>
        <w:keepNext/>
      </w:pPr>
      <w:r w:rsidRPr="00DA538E">
        <w:t xml:space="preserve">Table </w:t>
      </w:r>
      <w:r w:rsidR="00457327">
        <w:fldChar w:fldCharType="begin"/>
      </w:r>
      <w:r w:rsidR="008F76D7">
        <w:instrText xml:space="preserve"> SEQ Table \* ARABIC </w:instrText>
      </w:r>
      <w:r w:rsidR="00457327">
        <w:fldChar w:fldCharType="separate"/>
      </w:r>
      <w:r w:rsidR="001D11B8">
        <w:rPr>
          <w:noProof/>
        </w:rPr>
        <w:t>1</w:t>
      </w:r>
      <w:r w:rsidR="00457327">
        <w:rPr>
          <w:noProof/>
        </w:rPr>
        <w:fldChar w:fldCharType="end"/>
      </w:r>
      <w:r w:rsidRPr="00DA538E">
        <w:t>: Table Caption in Bold, above the table</w:t>
      </w:r>
    </w:p>
    <w:tbl>
      <w:tblPr>
        <w:tblpPr w:leftFromText="180" w:rightFromText="180" w:vertAnchor="text" w:horzAnchor="page" w:tblpX="6209" w:tblpY="55"/>
        <w:tblW w:w="511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120" w:firstRow="1" w:lastRow="0" w:firstColumn="0" w:lastColumn="1" w:noHBand="0" w:noVBand="0"/>
      </w:tblPr>
      <w:tblGrid>
        <w:gridCol w:w="3172"/>
        <w:gridCol w:w="1945"/>
      </w:tblGrid>
      <w:tr w:rsidR="00FA6660" w:rsidRPr="00DA538E" w:rsidTr="00FA6660">
        <w:trPr>
          <w:trHeight w:val="188"/>
        </w:trPr>
        <w:tc>
          <w:tcPr>
            <w:tcW w:w="3172" w:type="dxa"/>
            <w:tcBorders>
              <w:top w:val="single" w:sz="2" w:space="0" w:color="000000"/>
              <w:left w:val="single" w:sz="2" w:space="0" w:color="000000"/>
              <w:bottom w:val="single" w:sz="6" w:space="0" w:color="000000"/>
              <w:right w:val="single" w:sz="6" w:space="0" w:color="000000"/>
            </w:tcBorders>
            <w:vAlign w:val="center"/>
            <w:hideMark/>
          </w:tcPr>
          <w:p w:rsidR="00FA6660" w:rsidRPr="00DA538E" w:rsidRDefault="00FA6660" w:rsidP="00FA6660">
            <w:pPr>
              <w:rPr>
                <w:rFonts w:ascii="Trebuchet MS" w:hAnsi="Trebuchet MS"/>
                <w:b/>
                <w:lang w:bidi="en-US"/>
              </w:rPr>
            </w:pPr>
            <w:r w:rsidRPr="00DA538E">
              <w:rPr>
                <w:rFonts w:ascii="Trebuchet MS" w:hAnsi="Trebuchet MS"/>
                <w:b/>
              </w:rPr>
              <w:br w:type="page"/>
            </w:r>
            <w:r w:rsidRPr="00DA538E">
              <w:rPr>
                <w:rFonts w:ascii="Trebuchet MS" w:hAnsi="Trebuchet MS"/>
                <w:b/>
              </w:rPr>
              <w:br w:type="page"/>
              <w:t>Layout</w:t>
            </w:r>
          </w:p>
        </w:tc>
        <w:tc>
          <w:tcPr>
            <w:tcW w:w="1945" w:type="dxa"/>
            <w:tcBorders>
              <w:top w:val="single" w:sz="2" w:space="0" w:color="000000"/>
              <w:left w:val="single" w:sz="6" w:space="0" w:color="000000"/>
              <w:bottom w:val="single" w:sz="6" w:space="0" w:color="000000"/>
              <w:right w:val="single" w:sz="2" w:space="0" w:color="000000"/>
            </w:tcBorders>
            <w:vAlign w:val="center"/>
          </w:tcPr>
          <w:p w:rsidR="00FA6660" w:rsidRPr="00DA538E" w:rsidRDefault="00FA6660" w:rsidP="00FA6660">
            <w:pPr>
              <w:rPr>
                <w:rFonts w:ascii="Trebuchet MS" w:hAnsi="Trebuchet MS"/>
                <w:b/>
                <w:lang w:bidi="en-US"/>
              </w:rPr>
            </w:pPr>
            <w:r w:rsidRPr="00DA538E">
              <w:rPr>
                <w:rFonts w:ascii="Trebuchet MS" w:hAnsi="Trebuchet MS"/>
                <w:b/>
                <w:lang w:bidi="en-US"/>
              </w:rPr>
              <w:t>Header 2</w:t>
            </w:r>
          </w:p>
        </w:tc>
      </w:tr>
      <w:tr w:rsidR="00FA6660" w:rsidRPr="00DA538E" w:rsidTr="00FA6660">
        <w:trPr>
          <w:trHeight w:val="188"/>
        </w:trPr>
        <w:tc>
          <w:tcPr>
            <w:tcW w:w="3172" w:type="dxa"/>
            <w:tcBorders>
              <w:top w:val="single" w:sz="6" w:space="0" w:color="000000"/>
              <w:left w:val="single" w:sz="2" w:space="0" w:color="000000"/>
              <w:bottom w:val="single" w:sz="6" w:space="0" w:color="000000"/>
              <w:right w:val="single" w:sz="6" w:space="0" w:color="000000"/>
            </w:tcBorders>
            <w:vAlign w:val="center"/>
            <w:hideMark/>
          </w:tcPr>
          <w:p w:rsidR="00FA6660" w:rsidRPr="00DA538E" w:rsidRDefault="00FA6660" w:rsidP="00053F24">
            <w:pPr>
              <w:rPr>
                <w:rFonts w:ascii="Trebuchet MS" w:hAnsi="Trebuchet MS"/>
                <w:lang w:bidi="en-US"/>
              </w:rPr>
            </w:pPr>
            <w:r w:rsidRPr="00DA538E">
              <w:rPr>
                <w:rFonts w:ascii="Trebuchet MS" w:hAnsi="Trebuchet MS"/>
              </w:rPr>
              <w:t>Figures and tables should form an integral part of the paper, according to the author's preferences and should be numbered consecutively.</w:t>
            </w:r>
          </w:p>
        </w:tc>
        <w:tc>
          <w:tcPr>
            <w:tcW w:w="1945" w:type="dxa"/>
            <w:tcBorders>
              <w:top w:val="single" w:sz="6" w:space="0" w:color="000000"/>
              <w:left w:val="single" w:sz="6" w:space="0" w:color="000000"/>
              <w:bottom w:val="single" w:sz="6" w:space="0" w:color="000000"/>
              <w:right w:val="single" w:sz="2" w:space="0" w:color="000000"/>
            </w:tcBorders>
            <w:vAlign w:val="center"/>
            <w:hideMark/>
          </w:tcPr>
          <w:p w:rsidR="00FA6660" w:rsidRPr="00DA538E" w:rsidRDefault="00FA6660" w:rsidP="00FA6660">
            <w:pPr>
              <w:rPr>
                <w:rFonts w:ascii="Trebuchet MS" w:hAnsi="Trebuchet MS"/>
                <w:lang w:bidi="en-US"/>
              </w:rPr>
            </w:pPr>
            <w:r w:rsidRPr="00DA538E">
              <w:rPr>
                <w:rFonts w:ascii="Trebuchet MS" w:hAnsi="Trebuchet MS"/>
              </w:rPr>
              <w:t>Do not use shading</w:t>
            </w:r>
          </w:p>
        </w:tc>
      </w:tr>
      <w:tr w:rsidR="00FA6660" w:rsidRPr="00DA538E" w:rsidTr="00FA6660">
        <w:trPr>
          <w:trHeight w:val="188"/>
        </w:trPr>
        <w:tc>
          <w:tcPr>
            <w:tcW w:w="3172" w:type="dxa"/>
            <w:tcBorders>
              <w:top w:val="single" w:sz="6" w:space="0" w:color="000000"/>
              <w:left w:val="single" w:sz="2" w:space="0" w:color="000000"/>
              <w:bottom w:val="single" w:sz="2" w:space="0" w:color="000000"/>
              <w:right w:val="single" w:sz="6" w:space="0" w:color="000000"/>
            </w:tcBorders>
            <w:vAlign w:val="center"/>
            <w:hideMark/>
          </w:tcPr>
          <w:p w:rsidR="00FA6660" w:rsidRPr="00DA538E" w:rsidRDefault="00FA6660" w:rsidP="00FA6660">
            <w:pPr>
              <w:rPr>
                <w:rFonts w:ascii="Trebuchet MS" w:hAnsi="Trebuchet MS"/>
                <w:lang w:bidi="en-US"/>
              </w:rPr>
            </w:pPr>
            <w:r w:rsidRPr="00DA538E">
              <w:rPr>
                <w:rFonts w:ascii="Trebuchet MS" w:hAnsi="Trebuchet MS"/>
              </w:rPr>
              <w:t>Photographs must be supplied in TIFF or JPEG format at least 300 dpi for good quality reproduction</w:t>
            </w:r>
          </w:p>
        </w:tc>
        <w:tc>
          <w:tcPr>
            <w:tcW w:w="1945" w:type="dxa"/>
            <w:tcBorders>
              <w:top w:val="single" w:sz="6" w:space="0" w:color="000000"/>
              <w:left w:val="single" w:sz="6" w:space="0" w:color="000000"/>
              <w:bottom w:val="single" w:sz="2" w:space="0" w:color="000000"/>
              <w:right w:val="single" w:sz="2" w:space="0" w:color="000000"/>
            </w:tcBorders>
            <w:vAlign w:val="center"/>
          </w:tcPr>
          <w:p w:rsidR="00FA6660" w:rsidRPr="00DA538E" w:rsidRDefault="00FA6660" w:rsidP="00FA6660">
            <w:pPr>
              <w:rPr>
                <w:rFonts w:ascii="Trebuchet MS" w:hAnsi="Trebuchet MS"/>
                <w:lang w:bidi="en-US"/>
              </w:rPr>
            </w:pPr>
          </w:p>
        </w:tc>
      </w:tr>
    </w:tbl>
    <w:p w:rsidR="007E7A8E" w:rsidRPr="00DA538E" w:rsidRDefault="00FA6660" w:rsidP="007E7A8E">
      <w:pPr>
        <w:rPr>
          <w:rFonts w:ascii="Trebuchet MS" w:hAnsi="Trebuchet MS"/>
          <w:sz w:val="18"/>
          <w:szCs w:val="18"/>
        </w:rPr>
      </w:pPr>
      <w:r w:rsidRPr="00DA538E">
        <w:rPr>
          <w:rFonts w:ascii="Trebuchet MS" w:hAnsi="Trebuchet MS"/>
          <w:sz w:val="18"/>
          <w:szCs w:val="18"/>
        </w:rPr>
        <w:t>Use full justification</w:t>
      </w:r>
    </w:p>
    <w:p w:rsidR="00AB57D2" w:rsidRPr="00DA538E" w:rsidRDefault="00AB57D2" w:rsidP="005827E3">
      <w:pPr>
        <w:pStyle w:val="Heading3"/>
      </w:pPr>
      <w:r w:rsidRPr="00DA538E">
        <w:t xml:space="preserve">Figures </w:t>
      </w:r>
      <w:r w:rsidRPr="005827E3">
        <w:t>and</w:t>
      </w:r>
      <w:r w:rsidRPr="00DA538E">
        <w:t xml:space="preserve"> Photos</w:t>
      </w:r>
    </w:p>
    <w:p w:rsidR="00C91961" w:rsidRDefault="00C91961" w:rsidP="00DA538E">
      <w:pPr>
        <w:jc w:val="both"/>
        <w:rPr>
          <w:rFonts w:ascii="Trebuchet MS" w:hAnsi="Trebuchet MS"/>
        </w:rPr>
      </w:pPr>
    </w:p>
    <w:p w:rsidR="00AB57D2" w:rsidRPr="00DA538E" w:rsidRDefault="00AB57D2" w:rsidP="00DA538E">
      <w:pPr>
        <w:jc w:val="both"/>
        <w:rPr>
          <w:rFonts w:ascii="Trebuchet MS" w:hAnsi="Trebuchet MS"/>
        </w:rPr>
      </w:pPr>
      <w:r w:rsidRPr="00DA538E">
        <w:rPr>
          <w:rFonts w:ascii="Trebuchet MS" w:hAnsi="Trebuchet MS"/>
        </w:rPr>
        <w:t xml:space="preserve">Centre figures and </w:t>
      </w:r>
      <w:r w:rsidR="00C91961" w:rsidRPr="00DA538E">
        <w:rPr>
          <w:rFonts w:ascii="Trebuchet MS" w:hAnsi="Trebuchet MS"/>
        </w:rPr>
        <w:t>photos and</w:t>
      </w:r>
      <w:r w:rsidRPr="00DA538E">
        <w:rPr>
          <w:rFonts w:ascii="Trebuchet MS" w:hAnsi="Trebuchet MS"/>
        </w:rPr>
        <w:t xml:space="preserve"> ensure that the rendering quality is acceptable for the purpose of illustration. Figure captions appear below the figure as shown below.</w:t>
      </w:r>
    </w:p>
    <w:p w:rsidR="00AB57D2" w:rsidRPr="00DA538E" w:rsidRDefault="00AB57D2" w:rsidP="00AB57D2">
      <w:pPr>
        <w:jc w:val="center"/>
        <w:rPr>
          <w:rFonts w:ascii="Trebuchet MS" w:hAnsi="Trebuchet MS"/>
        </w:rPr>
      </w:pPr>
      <w:r w:rsidRPr="00DA538E">
        <w:rPr>
          <w:rFonts w:ascii="Trebuchet MS" w:hAnsi="Trebuchet MS"/>
          <w:noProof/>
        </w:rPr>
        <w:drawing>
          <wp:inline distT="0" distB="0" distL="0" distR="0">
            <wp:extent cx="2392219" cy="2220084"/>
            <wp:effectExtent l="0" t="0" r="8255" b="8890"/>
            <wp:docPr id="5" name="Picture 3" descr="C:\Users\Johnathan\Documents\Varsity\Varsity Backup\M Thesis\2011-06-15 Baseline\Report\Latex\Report 1.5\Figures\Coordinate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athan\Documents\Varsity\Varsity Backup\M Thesis\2011-06-15 Baseline\Report\Latex\Report 1.5\Figures\CoordinateM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498" cy="2229623"/>
                    </a:xfrm>
                    <a:prstGeom prst="rect">
                      <a:avLst/>
                    </a:prstGeom>
                    <a:noFill/>
                    <a:ln>
                      <a:noFill/>
                    </a:ln>
                  </pic:spPr>
                </pic:pic>
              </a:graphicData>
            </a:graphic>
          </wp:inline>
        </w:drawing>
      </w:r>
    </w:p>
    <w:p w:rsidR="00AB57D2" w:rsidRPr="00DA538E" w:rsidRDefault="00AB57D2" w:rsidP="00AB57D2">
      <w:pPr>
        <w:rPr>
          <w:rFonts w:ascii="Trebuchet MS" w:hAnsi="Trebuchet MS"/>
          <w:b/>
          <w:sz w:val="18"/>
          <w:szCs w:val="18"/>
        </w:rPr>
      </w:pPr>
      <w:r w:rsidRPr="00DA538E">
        <w:rPr>
          <w:rFonts w:ascii="Trebuchet MS" w:hAnsi="Trebuchet MS"/>
          <w:b/>
        </w:rPr>
        <w:t xml:space="preserve">Figure </w:t>
      </w:r>
      <w:r w:rsidR="00457327" w:rsidRPr="00DA538E">
        <w:rPr>
          <w:rFonts w:ascii="Trebuchet MS" w:hAnsi="Trebuchet MS"/>
          <w:b/>
        </w:rPr>
        <w:fldChar w:fldCharType="begin"/>
      </w:r>
      <w:r w:rsidRPr="00DA538E">
        <w:rPr>
          <w:rFonts w:ascii="Trebuchet MS" w:hAnsi="Trebuchet MS"/>
          <w:b/>
        </w:rPr>
        <w:instrText xml:space="preserve"> SEQ Figure \* ARABIC </w:instrText>
      </w:r>
      <w:r w:rsidR="00457327" w:rsidRPr="00DA538E">
        <w:rPr>
          <w:rFonts w:ascii="Trebuchet MS" w:hAnsi="Trebuchet MS"/>
          <w:b/>
        </w:rPr>
        <w:fldChar w:fldCharType="separate"/>
      </w:r>
      <w:r w:rsidR="001D11B8">
        <w:rPr>
          <w:rFonts w:ascii="Trebuchet MS" w:hAnsi="Trebuchet MS"/>
          <w:b/>
          <w:noProof/>
        </w:rPr>
        <w:t>1</w:t>
      </w:r>
      <w:r w:rsidR="00457327" w:rsidRPr="00DA538E">
        <w:rPr>
          <w:rFonts w:ascii="Trebuchet MS" w:hAnsi="Trebuchet MS"/>
          <w:b/>
        </w:rPr>
        <w:fldChar w:fldCharType="end"/>
      </w:r>
      <w:r w:rsidRPr="00DA538E">
        <w:rPr>
          <w:rFonts w:ascii="Trebuchet MS" w:hAnsi="Trebuchet MS"/>
          <w:b/>
        </w:rPr>
        <w:t>: Tool Coordinate System</w:t>
      </w:r>
    </w:p>
    <w:p w:rsidR="008A6B81" w:rsidRPr="00DA538E" w:rsidRDefault="008A6B81" w:rsidP="008A6B81">
      <w:pPr>
        <w:pStyle w:val="Heading1"/>
        <w:numPr>
          <w:ilvl w:val="0"/>
          <w:numId w:val="0"/>
        </w:numPr>
        <w:ind w:left="432" w:hanging="432"/>
      </w:pPr>
      <w:r w:rsidRPr="00DA538E">
        <w:t>2.</w:t>
      </w:r>
      <w:r w:rsidRPr="00DA538E">
        <w:tab/>
        <w:t>CONCLUSION</w:t>
      </w:r>
    </w:p>
    <w:p w:rsidR="008A6B81" w:rsidRPr="00DA538E" w:rsidRDefault="008A6B81" w:rsidP="00DA538E">
      <w:pPr>
        <w:jc w:val="both"/>
        <w:rPr>
          <w:rFonts w:ascii="Trebuchet MS" w:hAnsi="Trebuchet MS"/>
        </w:rPr>
      </w:pPr>
      <w:r w:rsidRPr="00DA538E">
        <w:rPr>
          <w:rFonts w:ascii="Trebuchet MS" w:hAnsi="Trebuchet MS"/>
        </w:rPr>
        <w:t xml:space="preserve">Use full justification </w:t>
      </w:r>
    </w:p>
    <w:p w:rsidR="008A6B81" w:rsidRPr="00DA538E" w:rsidRDefault="008A6B81" w:rsidP="008A6B81">
      <w:pPr>
        <w:pStyle w:val="Heading1"/>
        <w:numPr>
          <w:ilvl w:val="0"/>
          <w:numId w:val="0"/>
        </w:numPr>
        <w:ind w:left="432" w:hanging="432"/>
      </w:pPr>
    </w:p>
    <w:p w:rsidR="008A6B81" w:rsidRPr="00DA538E" w:rsidRDefault="008A6B81" w:rsidP="008A6B81">
      <w:pPr>
        <w:pStyle w:val="Heading1"/>
        <w:numPr>
          <w:ilvl w:val="0"/>
          <w:numId w:val="0"/>
        </w:numPr>
        <w:ind w:left="432" w:hanging="432"/>
      </w:pPr>
    </w:p>
    <w:p w:rsidR="008A6B81" w:rsidRDefault="008A6B81" w:rsidP="008A6B81">
      <w:pPr>
        <w:pStyle w:val="Heading1"/>
        <w:numPr>
          <w:ilvl w:val="0"/>
          <w:numId w:val="0"/>
        </w:numPr>
        <w:ind w:left="432" w:hanging="432"/>
      </w:pPr>
    </w:p>
    <w:p w:rsidR="008A6B81" w:rsidRPr="00DA538E" w:rsidRDefault="008A6B81" w:rsidP="008A6B81">
      <w:pPr>
        <w:pStyle w:val="Heading1"/>
        <w:numPr>
          <w:ilvl w:val="0"/>
          <w:numId w:val="0"/>
        </w:numPr>
        <w:ind w:left="432" w:hanging="432"/>
        <w:rPr>
          <w:noProof/>
        </w:rPr>
      </w:pPr>
      <w:r w:rsidRPr="00DA538E">
        <w:t>3.</w:t>
      </w:r>
      <w:r w:rsidRPr="00DA538E">
        <w:tab/>
        <w:t>REFERENCES</w:t>
      </w:r>
    </w:p>
    <w:p w:rsidR="008A6B81" w:rsidRPr="00DA538E" w:rsidRDefault="008A6B81" w:rsidP="00DA538E">
      <w:pPr>
        <w:jc w:val="both"/>
        <w:rPr>
          <w:rFonts w:ascii="Trebuchet MS" w:hAnsi="Trebuchet MS"/>
        </w:rPr>
      </w:pPr>
      <w:r w:rsidRPr="00DA538E">
        <w:rPr>
          <w:rFonts w:ascii="Trebuchet MS" w:hAnsi="Trebuchet MS"/>
          <w:noProof/>
        </w:rPr>
        <w:lastRenderedPageBreak/>
        <w:t xml:space="preserve">References in the text should be by author for example Li [1], with the reference number in square brackets. The required reference format is illustrated below. </w:t>
      </w:r>
    </w:p>
    <w:p w:rsidR="008A6B81" w:rsidRPr="00DA538E" w:rsidRDefault="008A6B81" w:rsidP="008A6B81">
      <w:pPr>
        <w:rPr>
          <w:rFonts w:ascii="Trebuchet MS" w:hAnsi="Trebuchet MS"/>
        </w:rPr>
      </w:pPr>
      <w:r w:rsidRPr="00DA538E">
        <w:rPr>
          <w:rFonts w:ascii="Trebuchet MS" w:hAnsi="Trebuchet MS"/>
        </w:rPr>
        <w:t>for books:</w:t>
      </w:r>
    </w:p>
    <w:p w:rsidR="008A6B81" w:rsidRPr="00DA538E" w:rsidRDefault="008A6B81" w:rsidP="00DA538E">
      <w:pPr>
        <w:pStyle w:val="References"/>
        <w:numPr>
          <w:ilvl w:val="0"/>
          <w:numId w:val="5"/>
        </w:numPr>
        <w:ind w:hanging="720"/>
        <w:rPr>
          <w:noProof/>
        </w:rPr>
      </w:pPr>
      <w:r w:rsidRPr="00DA538E">
        <w:rPr>
          <w:b/>
          <w:bCs/>
          <w:noProof/>
        </w:rPr>
        <w:t>Li, J.C.R.</w:t>
      </w:r>
      <w:r w:rsidRPr="00DA538E">
        <w:rPr>
          <w:noProof/>
        </w:rPr>
        <w:t xml:space="preserve"> 1964. </w:t>
      </w:r>
      <w:r w:rsidRPr="00DA538E">
        <w:rPr>
          <w:i/>
          <w:iCs/>
          <w:noProof/>
        </w:rPr>
        <w:t>Statistical Inference,</w:t>
      </w:r>
      <w:r w:rsidRPr="00DA538E">
        <w:rPr>
          <w:noProof/>
        </w:rPr>
        <w:t xml:space="preserve"> 3</w:t>
      </w:r>
      <w:r w:rsidRPr="00DA538E">
        <w:rPr>
          <w:noProof/>
          <w:vertAlign w:val="superscript"/>
        </w:rPr>
        <w:t>rd</w:t>
      </w:r>
      <w:r w:rsidRPr="00DA538E">
        <w:rPr>
          <w:noProof/>
        </w:rPr>
        <w:t xml:space="preserve"> Edition, McGraw-Hill.</w:t>
      </w:r>
    </w:p>
    <w:p w:rsidR="008A6B81" w:rsidRPr="00DA538E" w:rsidRDefault="008A6B81" w:rsidP="00DA538E">
      <w:pPr>
        <w:pStyle w:val="References"/>
        <w:numPr>
          <w:ilvl w:val="0"/>
          <w:numId w:val="5"/>
        </w:numPr>
        <w:ind w:hanging="720"/>
        <w:rPr>
          <w:noProof/>
        </w:rPr>
      </w:pPr>
      <w:r w:rsidRPr="00DA538E">
        <w:rPr>
          <w:b/>
          <w:bCs/>
          <w:noProof/>
        </w:rPr>
        <w:t>Author, A.B.C.</w:t>
      </w:r>
      <w:r w:rsidRPr="00DA538E">
        <w:rPr>
          <w:noProof/>
        </w:rPr>
        <w:t xml:space="preserve"> 1961. </w:t>
      </w:r>
      <w:r w:rsidRPr="00DA538E">
        <w:rPr>
          <w:i/>
          <w:iCs/>
          <w:noProof/>
        </w:rPr>
        <w:t>Title,</w:t>
      </w:r>
      <w:r w:rsidRPr="00DA538E">
        <w:rPr>
          <w:noProof/>
        </w:rPr>
        <w:t xml:space="preserve"> 3</w:t>
      </w:r>
      <w:r w:rsidRPr="00DA538E">
        <w:rPr>
          <w:noProof/>
          <w:vertAlign w:val="superscript"/>
        </w:rPr>
        <w:t>rd</w:t>
      </w:r>
      <w:r w:rsidRPr="00DA538E">
        <w:rPr>
          <w:noProof/>
        </w:rPr>
        <w:t xml:space="preserve"> Edition, McGraw-Hill.</w:t>
      </w:r>
    </w:p>
    <w:p w:rsidR="008A6B81" w:rsidRPr="00DA538E" w:rsidRDefault="008A6B81" w:rsidP="00DA538E">
      <w:pPr>
        <w:jc w:val="both"/>
        <w:rPr>
          <w:rFonts w:ascii="Trebuchet MS" w:hAnsi="Trebuchet MS"/>
        </w:rPr>
      </w:pPr>
      <w:r w:rsidRPr="00DA538E">
        <w:rPr>
          <w:rFonts w:ascii="Trebuchet MS" w:hAnsi="Trebuchet MS"/>
        </w:rPr>
        <w:t>for articles:</w:t>
      </w:r>
    </w:p>
    <w:p w:rsidR="008A6B81" w:rsidRPr="00DA538E" w:rsidRDefault="008A6B81" w:rsidP="00DA538E">
      <w:pPr>
        <w:pStyle w:val="References"/>
        <w:numPr>
          <w:ilvl w:val="0"/>
          <w:numId w:val="5"/>
        </w:numPr>
        <w:ind w:hanging="720"/>
        <w:rPr>
          <w:bCs/>
          <w:noProof/>
        </w:rPr>
      </w:pPr>
      <w:r w:rsidRPr="00DA538E">
        <w:rPr>
          <w:b/>
          <w:bCs/>
          <w:noProof/>
        </w:rPr>
        <w:t xml:space="preserve">Van Dyk, L. 2001. </w:t>
      </w:r>
      <w:r w:rsidRPr="00DA538E">
        <w:rPr>
          <w:bCs/>
          <w:noProof/>
        </w:rPr>
        <w:t>The philosophy -tool continuum</w:t>
      </w:r>
      <w:r w:rsidRPr="00DA538E">
        <w:rPr>
          <w:b/>
          <w:bCs/>
          <w:noProof/>
        </w:rPr>
        <w:t xml:space="preserve">, </w:t>
      </w:r>
      <w:r w:rsidRPr="00DA538E">
        <w:rPr>
          <w:bCs/>
          <w:i/>
          <w:noProof/>
        </w:rPr>
        <w:t>South African Journal of Industrial Engineering</w:t>
      </w:r>
      <w:r w:rsidRPr="00DA538E">
        <w:rPr>
          <w:bCs/>
          <w:noProof/>
        </w:rPr>
        <w:t>, 12(1), pp 1-14.</w:t>
      </w:r>
    </w:p>
    <w:p w:rsidR="008A6B81" w:rsidRPr="00DA538E" w:rsidRDefault="008A6B81" w:rsidP="00DA538E">
      <w:pPr>
        <w:jc w:val="both"/>
        <w:rPr>
          <w:rFonts w:ascii="Trebuchet MS" w:hAnsi="Trebuchet MS"/>
        </w:rPr>
      </w:pPr>
      <w:r w:rsidRPr="00DA538E">
        <w:rPr>
          <w:rFonts w:ascii="Trebuchet MS" w:hAnsi="Trebuchet MS"/>
        </w:rPr>
        <w:t>For conference papers:</w:t>
      </w:r>
    </w:p>
    <w:p w:rsidR="007E7A8E" w:rsidRPr="00DA538E" w:rsidRDefault="008A6B81" w:rsidP="00DA538E">
      <w:pPr>
        <w:pStyle w:val="Quotes"/>
        <w:numPr>
          <w:ilvl w:val="0"/>
          <w:numId w:val="5"/>
        </w:numPr>
        <w:ind w:hanging="720"/>
      </w:pPr>
      <w:r w:rsidRPr="00DA538E">
        <w:rPr>
          <w:b/>
          <w:bCs/>
          <w:noProof/>
          <w:lang w:eastAsia="zh-CN"/>
        </w:rPr>
        <w:t>Sundin, E. 2001.</w:t>
      </w:r>
      <w:r w:rsidRPr="00DA538E">
        <w:rPr>
          <w:bCs/>
          <w:noProof/>
          <w:lang w:eastAsia="zh-CN"/>
        </w:rPr>
        <w:t xml:space="preserve"> Product Properties Essential for Remanufacturing, Proceeding of the CIRP 8</w:t>
      </w:r>
      <w:r w:rsidRPr="00DA538E">
        <w:rPr>
          <w:bCs/>
          <w:noProof/>
          <w:vertAlign w:val="superscript"/>
          <w:lang w:eastAsia="zh-CN"/>
        </w:rPr>
        <w:t>th</w:t>
      </w:r>
      <w:r w:rsidRPr="00DA538E">
        <w:rPr>
          <w:bCs/>
          <w:noProof/>
          <w:lang w:eastAsia="zh-CN"/>
        </w:rPr>
        <w:t xml:space="preserve"> International Seminar on Life Cycle Engineering, Varna, Bulgaria, June 18-20, pp 171-179.</w:t>
      </w:r>
    </w:p>
    <w:p w:rsidR="00B3202F" w:rsidRPr="00DA538E" w:rsidRDefault="00B3202F" w:rsidP="00013249">
      <w:pPr>
        <w:jc w:val="both"/>
        <w:rPr>
          <w:rFonts w:ascii="Trebuchet MS" w:hAnsi="Trebuchet MS"/>
          <w:lang w:eastAsia="zh-CN"/>
        </w:rPr>
      </w:pPr>
    </w:p>
    <w:sectPr w:rsidR="00B3202F" w:rsidRPr="00DA538E" w:rsidSect="001F10B0">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01" w:rsidRDefault="00D92A01" w:rsidP="00EA61AE">
      <w:pPr>
        <w:spacing w:after="0" w:line="240" w:lineRule="auto"/>
      </w:pPr>
      <w:r>
        <w:separator/>
      </w:r>
    </w:p>
  </w:endnote>
  <w:endnote w:type="continuationSeparator" w:id="0">
    <w:p w:rsidR="00D92A01" w:rsidRDefault="00D92A01" w:rsidP="00EA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545938"/>
      <w:docPartObj>
        <w:docPartGallery w:val="Page Numbers (Bottom of Page)"/>
        <w:docPartUnique/>
      </w:docPartObj>
    </w:sdtPr>
    <w:sdtEndPr/>
    <w:sdtContent>
      <w:p w:rsidR="007C2D89" w:rsidRDefault="00457327">
        <w:pPr>
          <w:pStyle w:val="Footer"/>
          <w:jc w:val="center"/>
        </w:pPr>
        <w:r>
          <w:fldChar w:fldCharType="begin"/>
        </w:r>
        <w:r w:rsidR="008F76D7">
          <w:instrText xml:space="preserve"> PAGE   \* MERGEFORMAT </w:instrText>
        </w:r>
        <w:r>
          <w:fldChar w:fldCharType="separate"/>
        </w:r>
        <w:r w:rsidR="00806F57">
          <w:rPr>
            <w:noProof/>
          </w:rPr>
          <w:t>2</w:t>
        </w:r>
        <w:r>
          <w:rPr>
            <w:noProof/>
          </w:rPr>
          <w:fldChar w:fldCharType="end"/>
        </w:r>
      </w:p>
    </w:sdtContent>
  </w:sdt>
  <w:p w:rsidR="007C2D89" w:rsidRDefault="007C2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01" w:rsidRDefault="00D92A01" w:rsidP="00EA61AE">
      <w:pPr>
        <w:spacing w:after="0" w:line="240" w:lineRule="auto"/>
      </w:pPr>
      <w:r>
        <w:separator/>
      </w:r>
    </w:p>
  </w:footnote>
  <w:footnote w:type="continuationSeparator" w:id="0">
    <w:p w:rsidR="00D92A01" w:rsidRDefault="00D92A01" w:rsidP="00EA6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AE" w:rsidRDefault="00C829CE">
    <w:pPr>
      <w:pStyle w:val="Header"/>
    </w:pPr>
    <w:r w:rsidRPr="00C829CE">
      <w:rPr>
        <w:noProof/>
      </w:rPr>
      <w:drawing>
        <wp:anchor distT="0" distB="0" distL="114300" distR="114300" simplePos="0" relativeHeight="251670528" behindDoc="1" locked="0" layoutInCell="1" allowOverlap="1">
          <wp:simplePos x="0" y="0"/>
          <wp:positionH relativeFrom="column">
            <wp:posOffset>5486400</wp:posOffset>
          </wp:positionH>
          <wp:positionV relativeFrom="paragraph">
            <wp:posOffset>-276225</wp:posOffset>
          </wp:positionV>
          <wp:extent cx="923925" cy="581025"/>
          <wp:effectExtent l="19050" t="0" r="9525" b="0"/>
          <wp:wrapTight wrapText="bothSides">
            <wp:wrapPolygon edited="0">
              <wp:start x="-445" y="0"/>
              <wp:lineTo x="-445" y="21246"/>
              <wp:lineTo x="21823" y="21246"/>
              <wp:lineTo x="21823" y="0"/>
              <wp:lineTo x="-445"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581025"/>
                  </a:xfrm>
                  <a:prstGeom prst="rect">
                    <a:avLst/>
                  </a:prstGeom>
                  <a:noFill/>
                  <a:ln w="9525">
                    <a:noFill/>
                    <a:miter lim="800000"/>
                    <a:headEnd/>
                    <a:tailEnd/>
                  </a:ln>
                </pic:spPr>
              </pic:pic>
            </a:graphicData>
          </a:graphic>
        </wp:anchor>
      </w:drawing>
    </w:r>
    <w:r w:rsidR="00EA61AE">
      <w:rPr>
        <w:noProof/>
      </w:rPr>
      <w:drawing>
        <wp:anchor distT="0" distB="0" distL="114300" distR="114300" simplePos="0" relativeHeight="251656192" behindDoc="0" locked="0" layoutInCell="1" allowOverlap="1">
          <wp:simplePos x="0" y="0"/>
          <wp:positionH relativeFrom="column">
            <wp:posOffset>-476250</wp:posOffset>
          </wp:positionH>
          <wp:positionV relativeFrom="paragraph">
            <wp:posOffset>-238125</wp:posOffset>
          </wp:positionV>
          <wp:extent cx="582930" cy="542925"/>
          <wp:effectExtent l="0" t="0" r="0" b="0"/>
          <wp:wrapSquare wrapText="bothSides"/>
          <wp:docPr id="1" name="Picture 0" descr="university-of-wa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wah-logo.png"/>
                  <pic:cNvPicPr/>
                </pic:nvPicPr>
                <pic:blipFill>
                  <a:blip r:embed="rId2"/>
                  <a:stretch>
                    <a:fillRect/>
                  </a:stretch>
                </pic:blipFill>
                <pic:spPr>
                  <a:xfrm>
                    <a:off x="0" y="0"/>
                    <a:ext cx="582930" cy="542925"/>
                  </a:xfrm>
                  <a:prstGeom prst="rect">
                    <a:avLst/>
                  </a:prstGeom>
                </pic:spPr>
              </pic:pic>
            </a:graphicData>
          </a:graphic>
        </wp:anchor>
      </w:drawing>
    </w:r>
    <w:r w:rsidR="00806F57" w:rsidRPr="00806F57">
      <w:t xml:space="preserve"> </w:t>
    </w:r>
    <w:r w:rsidR="00806F57">
      <w:t xml:space="preserve">                                                </w:t>
    </w:r>
    <w:r w:rsidR="00806F57">
      <w:t xml:space="preserve">MDSRIC - 2022, </w:t>
    </w:r>
    <w:r w:rsidR="00806F57">
      <w:t>29</w:t>
    </w:r>
    <w:r w:rsidR="00806F57" w:rsidRPr="00383523">
      <w:t xml:space="preserve"> </w:t>
    </w:r>
    <w:r w:rsidR="00806F57">
      <w:t>–</w:t>
    </w:r>
    <w:r w:rsidR="00806F57" w:rsidRPr="00383523">
      <w:t xml:space="preserve"> </w:t>
    </w:r>
    <w:r w:rsidR="00806F57">
      <w:t>3</w:t>
    </w:r>
    <w:r w:rsidR="00806F57" w:rsidRPr="00383523">
      <w:t xml:space="preserve">0 </w:t>
    </w:r>
    <w:r w:rsidR="00806F57">
      <w:t>Nov 2022 Wah/Pakistan</w:t>
    </w:r>
    <w:r w:rsidR="00806F57">
      <w:t xml:space="preserve"> </w:t>
    </w:r>
    <w:r w:rsidR="00EA61AE">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150A"/>
    <w:multiLevelType w:val="hybridMultilevel"/>
    <w:tmpl w:val="964418A4"/>
    <w:lvl w:ilvl="0" w:tplc="EBBE5FF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D6006C"/>
    <w:multiLevelType w:val="hybridMultilevel"/>
    <w:tmpl w:val="AEF0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C74F1"/>
    <w:multiLevelType w:val="hybridMultilevel"/>
    <w:tmpl w:val="0E54EF58"/>
    <w:lvl w:ilvl="0" w:tplc="C5F60404">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C551A"/>
    <w:multiLevelType w:val="hybridMultilevel"/>
    <w:tmpl w:val="3AF8B742"/>
    <w:lvl w:ilvl="0" w:tplc="65C0D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AFF5161"/>
    <w:multiLevelType w:val="hybridMultilevel"/>
    <w:tmpl w:val="9830E6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F10DC1"/>
    <w:multiLevelType w:val="multilevel"/>
    <w:tmpl w:val="B64056CA"/>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1AE"/>
    <w:rsid w:val="00013249"/>
    <w:rsid w:val="00031B4A"/>
    <w:rsid w:val="00053F24"/>
    <w:rsid w:val="000646C4"/>
    <w:rsid w:val="001130A6"/>
    <w:rsid w:val="00133138"/>
    <w:rsid w:val="001C3070"/>
    <w:rsid w:val="001D11B8"/>
    <w:rsid w:val="001D5C4F"/>
    <w:rsid w:val="001F10B0"/>
    <w:rsid w:val="00202F31"/>
    <w:rsid w:val="00224244"/>
    <w:rsid w:val="00235C05"/>
    <w:rsid w:val="00236E31"/>
    <w:rsid w:val="0025790D"/>
    <w:rsid w:val="002B1E6D"/>
    <w:rsid w:val="002B723D"/>
    <w:rsid w:val="003570A3"/>
    <w:rsid w:val="00377B72"/>
    <w:rsid w:val="004144FB"/>
    <w:rsid w:val="00457327"/>
    <w:rsid w:val="004708FE"/>
    <w:rsid w:val="004A1FD1"/>
    <w:rsid w:val="005827E3"/>
    <w:rsid w:val="005957FE"/>
    <w:rsid w:val="005A217B"/>
    <w:rsid w:val="005E24C7"/>
    <w:rsid w:val="005F0F71"/>
    <w:rsid w:val="006727F4"/>
    <w:rsid w:val="006B334C"/>
    <w:rsid w:val="006C5DAB"/>
    <w:rsid w:val="006F5841"/>
    <w:rsid w:val="007046E7"/>
    <w:rsid w:val="00733531"/>
    <w:rsid w:val="007530DB"/>
    <w:rsid w:val="00783149"/>
    <w:rsid w:val="007945F3"/>
    <w:rsid w:val="007C2D89"/>
    <w:rsid w:val="007E7A8E"/>
    <w:rsid w:val="00801950"/>
    <w:rsid w:val="00806F57"/>
    <w:rsid w:val="0083195D"/>
    <w:rsid w:val="0085338E"/>
    <w:rsid w:val="00891E8D"/>
    <w:rsid w:val="00894A56"/>
    <w:rsid w:val="008A6B81"/>
    <w:rsid w:val="008C7758"/>
    <w:rsid w:val="008D1C06"/>
    <w:rsid w:val="008F76D7"/>
    <w:rsid w:val="00975E2E"/>
    <w:rsid w:val="009F4D01"/>
    <w:rsid w:val="00A139F3"/>
    <w:rsid w:val="00AA0EE9"/>
    <w:rsid w:val="00AB57D2"/>
    <w:rsid w:val="00B003CE"/>
    <w:rsid w:val="00B3202F"/>
    <w:rsid w:val="00B41C56"/>
    <w:rsid w:val="00B55316"/>
    <w:rsid w:val="00B5590E"/>
    <w:rsid w:val="00B81FE4"/>
    <w:rsid w:val="00B92675"/>
    <w:rsid w:val="00BA3094"/>
    <w:rsid w:val="00BF2185"/>
    <w:rsid w:val="00C829CE"/>
    <w:rsid w:val="00C914E6"/>
    <w:rsid w:val="00C91961"/>
    <w:rsid w:val="00CA6E56"/>
    <w:rsid w:val="00D11F04"/>
    <w:rsid w:val="00D27A26"/>
    <w:rsid w:val="00D83CD4"/>
    <w:rsid w:val="00D92A01"/>
    <w:rsid w:val="00DA0C52"/>
    <w:rsid w:val="00DA538E"/>
    <w:rsid w:val="00E72FEF"/>
    <w:rsid w:val="00EA1DEB"/>
    <w:rsid w:val="00EA61AE"/>
    <w:rsid w:val="00EF30E9"/>
    <w:rsid w:val="00F4663F"/>
    <w:rsid w:val="00F91EEF"/>
    <w:rsid w:val="00F97115"/>
    <w:rsid w:val="00FA66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560726-4F5B-4D4F-82F7-F3EA35EF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2E"/>
  </w:style>
  <w:style w:type="paragraph" w:styleId="Heading1">
    <w:name w:val="heading 1"/>
    <w:basedOn w:val="Normal"/>
    <w:next w:val="Normal"/>
    <w:link w:val="Heading1Char"/>
    <w:autoRedefine/>
    <w:uiPriority w:val="99"/>
    <w:qFormat/>
    <w:rsid w:val="001130A6"/>
    <w:pPr>
      <w:numPr>
        <w:numId w:val="2"/>
      </w:numPr>
      <w:spacing w:before="240" w:after="120" w:line="240" w:lineRule="auto"/>
      <w:outlineLvl w:val="0"/>
    </w:pPr>
    <w:rPr>
      <w:rFonts w:ascii="Trebuchet MS" w:eastAsiaTheme="minorEastAsia" w:hAnsi="Trebuchet MS" w:cs="Times New Roman"/>
      <w:b/>
      <w:caps/>
      <w:color w:val="000000"/>
      <w:lang w:val="en-GB"/>
    </w:rPr>
  </w:style>
  <w:style w:type="paragraph" w:styleId="Heading2">
    <w:name w:val="heading 2"/>
    <w:basedOn w:val="Normal"/>
    <w:next w:val="Normal"/>
    <w:link w:val="Heading2Char"/>
    <w:autoRedefine/>
    <w:uiPriority w:val="99"/>
    <w:qFormat/>
    <w:rsid w:val="001130A6"/>
    <w:pPr>
      <w:keepNext/>
      <w:numPr>
        <w:numId w:val="6"/>
      </w:numPr>
      <w:spacing w:before="240" w:after="120" w:line="240" w:lineRule="auto"/>
      <w:outlineLvl w:val="1"/>
    </w:pPr>
    <w:rPr>
      <w:rFonts w:ascii="Trebuchet MS" w:eastAsiaTheme="minorEastAsia" w:hAnsi="Trebuchet MS" w:cs="Times New Roman"/>
      <w:b/>
      <w:bCs/>
      <w:iCs/>
      <w:color w:val="000000"/>
      <w:szCs w:val="28"/>
      <w:lang w:val="en-GB"/>
    </w:rPr>
  </w:style>
  <w:style w:type="paragraph" w:styleId="Heading3">
    <w:name w:val="heading 3"/>
    <w:basedOn w:val="Normal"/>
    <w:next w:val="Normal"/>
    <w:link w:val="Heading3Char"/>
    <w:uiPriority w:val="99"/>
    <w:qFormat/>
    <w:rsid w:val="007E7A8E"/>
    <w:pPr>
      <w:keepNext/>
      <w:numPr>
        <w:ilvl w:val="2"/>
        <w:numId w:val="2"/>
      </w:numPr>
      <w:spacing w:before="240" w:after="120" w:line="240" w:lineRule="auto"/>
      <w:outlineLvl w:val="2"/>
    </w:pPr>
    <w:rPr>
      <w:rFonts w:ascii="Trebuchet MS" w:eastAsiaTheme="minorEastAsia" w:hAnsi="Trebuchet MS" w:cs="Times New Roman"/>
      <w:b/>
      <w:bCs/>
      <w:i/>
      <w:color w:val="000000"/>
      <w:szCs w:val="26"/>
      <w:lang w:val="en-GB"/>
    </w:rPr>
  </w:style>
  <w:style w:type="paragraph" w:styleId="Heading4">
    <w:name w:val="heading 4"/>
    <w:basedOn w:val="Normal"/>
    <w:next w:val="Normal"/>
    <w:link w:val="Heading4Char"/>
    <w:uiPriority w:val="99"/>
    <w:qFormat/>
    <w:rsid w:val="007E7A8E"/>
    <w:pPr>
      <w:keepNext/>
      <w:numPr>
        <w:ilvl w:val="3"/>
        <w:numId w:val="2"/>
      </w:numPr>
      <w:spacing w:before="120" w:after="120" w:line="240" w:lineRule="auto"/>
      <w:outlineLvl w:val="3"/>
    </w:pPr>
    <w:rPr>
      <w:rFonts w:ascii="Trebuchet MS" w:eastAsiaTheme="minorEastAsia" w:hAnsi="Trebuchet MS" w:cs="Times New Roman"/>
      <w:b/>
      <w:bCs/>
      <w:color w:val="000000"/>
      <w:szCs w:val="28"/>
      <w:lang w:val="en-GB"/>
    </w:rPr>
  </w:style>
  <w:style w:type="paragraph" w:styleId="Heading5">
    <w:name w:val="heading 5"/>
    <w:basedOn w:val="Normal"/>
    <w:next w:val="Normal"/>
    <w:link w:val="Heading5Char"/>
    <w:uiPriority w:val="9"/>
    <w:rsid w:val="007E7A8E"/>
    <w:pPr>
      <w:numPr>
        <w:ilvl w:val="4"/>
        <w:numId w:val="2"/>
      </w:numPr>
      <w:spacing w:before="240" w:after="60" w:line="240" w:lineRule="auto"/>
      <w:jc w:val="both"/>
      <w:outlineLvl w:val="4"/>
    </w:pPr>
    <w:rPr>
      <w:rFonts w:ascii="Trebuchet MS" w:eastAsiaTheme="minorEastAsia" w:hAnsi="Trebuchet MS" w:cs="Times New Roman"/>
      <w:b/>
      <w:bCs/>
      <w:i/>
      <w:iCs/>
      <w:color w:val="000000"/>
      <w:sz w:val="26"/>
      <w:szCs w:val="26"/>
      <w:lang w:val="en-GB"/>
    </w:rPr>
  </w:style>
  <w:style w:type="paragraph" w:styleId="Heading6">
    <w:name w:val="heading 6"/>
    <w:basedOn w:val="Normal"/>
    <w:next w:val="Normal"/>
    <w:link w:val="Heading6Char"/>
    <w:uiPriority w:val="9"/>
    <w:rsid w:val="007E7A8E"/>
    <w:pPr>
      <w:numPr>
        <w:ilvl w:val="5"/>
        <w:numId w:val="2"/>
      </w:numPr>
      <w:spacing w:before="240" w:after="60" w:line="240" w:lineRule="auto"/>
      <w:jc w:val="both"/>
      <w:outlineLvl w:val="5"/>
    </w:pPr>
    <w:rPr>
      <w:rFonts w:ascii="Trebuchet MS" w:eastAsiaTheme="minorEastAsia" w:hAnsi="Trebuchet MS" w:cs="Times New Roman"/>
      <w:b/>
      <w:bCs/>
      <w:color w:val="000000"/>
      <w:lang w:val="en-GB"/>
    </w:rPr>
  </w:style>
  <w:style w:type="paragraph" w:styleId="Heading7">
    <w:name w:val="heading 7"/>
    <w:basedOn w:val="Normal"/>
    <w:next w:val="Normal"/>
    <w:link w:val="Heading7Char"/>
    <w:uiPriority w:val="9"/>
    <w:rsid w:val="007E7A8E"/>
    <w:pPr>
      <w:numPr>
        <w:ilvl w:val="6"/>
        <w:numId w:val="2"/>
      </w:numPr>
      <w:spacing w:before="240" w:after="60" w:line="240" w:lineRule="auto"/>
      <w:jc w:val="both"/>
      <w:outlineLvl w:val="6"/>
    </w:pPr>
    <w:rPr>
      <w:rFonts w:ascii="Trebuchet MS" w:eastAsiaTheme="minorEastAsia" w:hAnsi="Trebuchet MS" w:cs="Times New Roman"/>
      <w:color w:val="000000"/>
      <w:lang w:val="en-GB"/>
    </w:rPr>
  </w:style>
  <w:style w:type="paragraph" w:styleId="Heading8">
    <w:name w:val="heading 8"/>
    <w:basedOn w:val="Normal"/>
    <w:next w:val="Normal"/>
    <w:link w:val="Heading8Char"/>
    <w:uiPriority w:val="9"/>
    <w:rsid w:val="007E7A8E"/>
    <w:pPr>
      <w:numPr>
        <w:ilvl w:val="7"/>
        <w:numId w:val="2"/>
      </w:numPr>
      <w:spacing w:before="240" w:after="60" w:line="240" w:lineRule="auto"/>
      <w:jc w:val="both"/>
      <w:outlineLvl w:val="7"/>
    </w:pPr>
    <w:rPr>
      <w:rFonts w:ascii="Trebuchet MS" w:eastAsiaTheme="minorEastAsia" w:hAnsi="Trebuchet MS" w:cs="Times New Roman"/>
      <w:i/>
      <w:iCs/>
      <w:color w:val="000000"/>
      <w:lang w:val="en-GB"/>
    </w:rPr>
  </w:style>
  <w:style w:type="paragraph" w:styleId="Heading9">
    <w:name w:val="heading 9"/>
    <w:basedOn w:val="Normal"/>
    <w:next w:val="Normal"/>
    <w:link w:val="Heading9Char"/>
    <w:uiPriority w:val="9"/>
    <w:rsid w:val="007E7A8E"/>
    <w:pPr>
      <w:numPr>
        <w:ilvl w:val="8"/>
        <w:numId w:val="2"/>
      </w:numPr>
      <w:spacing w:before="240" w:after="60" w:line="240" w:lineRule="auto"/>
      <w:jc w:val="both"/>
      <w:outlineLvl w:val="8"/>
    </w:pPr>
    <w:rPr>
      <w:rFonts w:ascii="Cambria" w:eastAsiaTheme="minorEastAsia" w:hAnsi="Cambria"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AE"/>
  </w:style>
  <w:style w:type="paragraph" w:styleId="Footer">
    <w:name w:val="footer"/>
    <w:basedOn w:val="Normal"/>
    <w:link w:val="FooterChar"/>
    <w:uiPriority w:val="99"/>
    <w:unhideWhenUsed/>
    <w:rsid w:val="00EA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AE"/>
  </w:style>
  <w:style w:type="paragraph" w:styleId="BalloonText">
    <w:name w:val="Balloon Text"/>
    <w:basedOn w:val="Normal"/>
    <w:link w:val="BalloonTextChar"/>
    <w:uiPriority w:val="99"/>
    <w:semiHidden/>
    <w:unhideWhenUsed/>
    <w:rsid w:val="00EA6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AE"/>
    <w:rPr>
      <w:rFonts w:ascii="Tahoma" w:hAnsi="Tahoma" w:cs="Tahoma"/>
      <w:sz w:val="16"/>
      <w:szCs w:val="16"/>
    </w:rPr>
  </w:style>
  <w:style w:type="paragraph" w:customStyle="1" w:styleId="AbstractTitle">
    <w:name w:val="Abstract Title"/>
    <w:basedOn w:val="Title"/>
    <w:link w:val="AbstractTitleChar"/>
    <w:qFormat/>
    <w:rsid w:val="003570A3"/>
    <w:pPr>
      <w:pBdr>
        <w:bottom w:val="none" w:sz="0" w:space="0" w:color="auto"/>
      </w:pBdr>
      <w:spacing w:before="240" w:after="120"/>
      <w:contextualSpacing w:val="0"/>
      <w:jc w:val="center"/>
      <w:outlineLvl w:val="0"/>
    </w:pPr>
    <w:rPr>
      <w:rFonts w:ascii="Trebuchet MS" w:eastAsia="Calibri" w:hAnsi="Trebuchet MS" w:cs="Times New Roman"/>
      <w:b/>
      <w:bCs/>
      <w:caps/>
      <w:color w:val="000000"/>
      <w:spacing w:val="0"/>
      <w:sz w:val="22"/>
      <w:szCs w:val="22"/>
      <w:lang w:val="en-GB"/>
    </w:rPr>
  </w:style>
  <w:style w:type="character" w:customStyle="1" w:styleId="AbstractTitleChar">
    <w:name w:val="Abstract Title Char"/>
    <w:basedOn w:val="TitleChar"/>
    <w:link w:val="AbstractTitle"/>
    <w:rsid w:val="003570A3"/>
    <w:rPr>
      <w:rFonts w:ascii="Trebuchet MS" w:eastAsia="Calibri" w:hAnsi="Trebuchet MS" w:cs="Times New Roman"/>
      <w:b/>
      <w:bCs/>
      <w:caps/>
      <w:color w:val="000000"/>
      <w:spacing w:val="5"/>
      <w:kern w:val="28"/>
      <w:sz w:val="52"/>
      <w:szCs w:val="52"/>
      <w:lang w:val="en-GB"/>
    </w:rPr>
  </w:style>
  <w:style w:type="paragraph" w:styleId="Title">
    <w:name w:val="Title"/>
    <w:basedOn w:val="Normal"/>
    <w:next w:val="Normal"/>
    <w:link w:val="TitleChar"/>
    <w:uiPriority w:val="10"/>
    <w:qFormat/>
    <w:rsid w:val="003570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70A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013249"/>
    <w:pPr>
      <w:ind w:left="720"/>
      <w:contextualSpacing/>
    </w:pPr>
  </w:style>
  <w:style w:type="paragraph" w:customStyle="1" w:styleId="Quotes">
    <w:name w:val="Quotes"/>
    <w:basedOn w:val="Normal"/>
    <w:link w:val="QuotesChar"/>
    <w:qFormat/>
    <w:rsid w:val="00B3202F"/>
    <w:pPr>
      <w:spacing w:before="120" w:after="120" w:line="240" w:lineRule="auto"/>
      <w:ind w:left="567" w:right="567"/>
      <w:jc w:val="both"/>
    </w:pPr>
    <w:rPr>
      <w:rFonts w:ascii="Trebuchet MS" w:eastAsiaTheme="minorEastAsia" w:hAnsi="Trebuchet MS" w:cs="Times New Roman"/>
      <w:i/>
      <w:iCs/>
      <w:color w:val="000000"/>
      <w:szCs w:val="18"/>
      <w:lang w:val="en-GB"/>
    </w:rPr>
  </w:style>
  <w:style w:type="character" w:customStyle="1" w:styleId="QuotesChar">
    <w:name w:val="Quotes Char"/>
    <w:basedOn w:val="DefaultParagraphFont"/>
    <w:link w:val="Quotes"/>
    <w:rsid w:val="00B3202F"/>
    <w:rPr>
      <w:rFonts w:ascii="Trebuchet MS" w:eastAsiaTheme="minorEastAsia" w:hAnsi="Trebuchet MS" w:cs="Times New Roman"/>
      <w:i/>
      <w:iCs/>
      <w:color w:val="000000"/>
      <w:szCs w:val="18"/>
      <w:lang w:val="en-GB"/>
    </w:rPr>
  </w:style>
  <w:style w:type="character" w:customStyle="1" w:styleId="Heading1Char">
    <w:name w:val="Heading 1 Char"/>
    <w:basedOn w:val="DefaultParagraphFont"/>
    <w:link w:val="Heading1"/>
    <w:uiPriority w:val="99"/>
    <w:rsid w:val="001130A6"/>
    <w:rPr>
      <w:rFonts w:ascii="Trebuchet MS" w:eastAsiaTheme="minorEastAsia" w:hAnsi="Trebuchet MS" w:cs="Times New Roman"/>
      <w:b/>
      <w:caps/>
      <w:color w:val="000000"/>
      <w:lang w:val="en-GB"/>
    </w:rPr>
  </w:style>
  <w:style w:type="character" w:customStyle="1" w:styleId="Heading2Char">
    <w:name w:val="Heading 2 Char"/>
    <w:basedOn w:val="DefaultParagraphFont"/>
    <w:link w:val="Heading2"/>
    <w:uiPriority w:val="99"/>
    <w:rsid w:val="001130A6"/>
    <w:rPr>
      <w:rFonts w:ascii="Trebuchet MS" w:eastAsiaTheme="minorEastAsia" w:hAnsi="Trebuchet MS" w:cs="Times New Roman"/>
      <w:b/>
      <w:bCs/>
      <w:iCs/>
      <w:color w:val="000000"/>
      <w:szCs w:val="28"/>
      <w:lang w:val="en-GB"/>
    </w:rPr>
  </w:style>
  <w:style w:type="character" w:customStyle="1" w:styleId="Heading3Char">
    <w:name w:val="Heading 3 Char"/>
    <w:basedOn w:val="DefaultParagraphFont"/>
    <w:link w:val="Heading3"/>
    <w:uiPriority w:val="99"/>
    <w:rsid w:val="007E7A8E"/>
    <w:rPr>
      <w:rFonts w:ascii="Trebuchet MS" w:eastAsiaTheme="minorEastAsia" w:hAnsi="Trebuchet MS" w:cs="Times New Roman"/>
      <w:b/>
      <w:bCs/>
      <w:i/>
      <w:color w:val="000000"/>
      <w:szCs w:val="26"/>
      <w:lang w:val="en-GB"/>
    </w:rPr>
  </w:style>
  <w:style w:type="character" w:customStyle="1" w:styleId="Heading4Char">
    <w:name w:val="Heading 4 Char"/>
    <w:basedOn w:val="DefaultParagraphFont"/>
    <w:link w:val="Heading4"/>
    <w:uiPriority w:val="99"/>
    <w:rsid w:val="007E7A8E"/>
    <w:rPr>
      <w:rFonts w:ascii="Trebuchet MS" w:eastAsiaTheme="minorEastAsia" w:hAnsi="Trebuchet MS" w:cs="Times New Roman"/>
      <w:b/>
      <w:bCs/>
      <w:color w:val="000000"/>
      <w:szCs w:val="28"/>
      <w:lang w:val="en-GB"/>
    </w:rPr>
  </w:style>
  <w:style w:type="character" w:customStyle="1" w:styleId="Heading5Char">
    <w:name w:val="Heading 5 Char"/>
    <w:basedOn w:val="DefaultParagraphFont"/>
    <w:link w:val="Heading5"/>
    <w:uiPriority w:val="9"/>
    <w:rsid w:val="007E7A8E"/>
    <w:rPr>
      <w:rFonts w:ascii="Trebuchet MS" w:eastAsiaTheme="minorEastAsia" w:hAnsi="Trebuchet MS" w:cs="Times New Roman"/>
      <w:b/>
      <w:bCs/>
      <w:i/>
      <w:iCs/>
      <w:color w:val="000000"/>
      <w:sz w:val="26"/>
      <w:szCs w:val="26"/>
      <w:lang w:val="en-GB"/>
    </w:rPr>
  </w:style>
  <w:style w:type="character" w:customStyle="1" w:styleId="Heading6Char">
    <w:name w:val="Heading 6 Char"/>
    <w:basedOn w:val="DefaultParagraphFont"/>
    <w:link w:val="Heading6"/>
    <w:uiPriority w:val="9"/>
    <w:rsid w:val="007E7A8E"/>
    <w:rPr>
      <w:rFonts w:ascii="Trebuchet MS" w:eastAsiaTheme="minorEastAsia" w:hAnsi="Trebuchet MS" w:cs="Times New Roman"/>
      <w:b/>
      <w:bCs/>
      <w:color w:val="000000"/>
      <w:lang w:val="en-GB"/>
    </w:rPr>
  </w:style>
  <w:style w:type="character" w:customStyle="1" w:styleId="Heading7Char">
    <w:name w:val="Heading 7 Char"/>
    <w:basedOn w:val="DefaultParagraphFont"/>
    <w:link w:val="Heading7"/>
    <w:uiPriority w:val="9"/>
    <w:rsid w:val="007E7A8E"/>
    <w:rPr>
      <w:rFonts w:ascii="Trebuchet MS" w:eastAsiaTheme="minorEastAsia" w:hAnsi="Trebuchet MS" w:cs="Times New Roman"/>
      <w:color w:val="000000"/>
      <w:lang w:val="en-GB"/>
    </w:rPr>
  </w:style>
  <w:style w:type="character" w:customStyle="1" w:styleId="Heading8Char">
    <w:name w:val="Heading 8 Char"/>
    <w:basedOn w:val="DefaultParagraphFont"/>
    <w:link w:val="Heading8"/>
    <w:uiPriority w:val="9"/>
    <w:rsid w:val="007E7A8E"/>
    <w:rPr>
      <w:rFonts w:ascii="Trebuchet MS" w:eastAsiaTheme="minorEastAsia" w:hAnsi="Trebuchet MS" w:cs="Times New Roman"/>
      <w:i/>
      <w:iCs/>
      <w:color w:val="000000"/>
      <w:lang w:val="en-GB"/>
    </w:rPr>
  </w:style>
  <w:style w:type="character" w:customStyle="1" w:styleId="Heading9Char">
    <w:name w:val="Heading 9 Char"/>
    <w:basedOn w:val="DefaultParagraphFont"/>
    <w:link w:val="Heading9"/>
    <w:uiPriority w:val="9"/>
    <w:rsid w:val="007E7A8E"/>
    <w:rPr>
      <w:rFonts w:ascii="Cambria" w:eastAsiaTheme="minorEastAsia" w:hAnsi="Cambria" w:cs="Times New Roman"/>
      <w:color w:val="000000"/>
      <w:lang w:val="en-GB"/>
    </w:rPr>
  </w:style>
  <w:style w:type="paragraph" w:customStyle="1" w:styleId="Equation">
    <w:name w:val="Equation"/>
    <w:basedOn w:val="Normal"/>
    <w:link w:val="EquationChar"/>
    <w:qFormat/>
    <w:rsid w:val="007E7A8E"/>
    <w:pPr>
      <w:tabs>
        <w:tab w:val="right" w:pos="9214"/>
      </w:tabs>
      <w:spacing w:before="120" w:after="120" w:line="240" w:lineRule="auto"/>
      <w:ind w:left="567"/>
      <w:jc w:val="both"/>
    </w:pPr>
    <w:rPr>
      <w:rFonts w:ascii="Cambria Math" w:eastAsiaTheme="minorEastAsia" w:hAnsi="Cambria Math" w:cs="Times New Roman"/>
      <w:i/>
      <w:color w:val="000000"/>
      <w:lang w:val="en-GB"/>
    </w:rPr>
  </w:style>
  <w:style w:type="character" w:customStyle="1" w:styleId="EquationChar">
    <w:name w:val="Equation Char"/>
    <w:basedOn w:val="DefaultParagraphFont"/>
    <w:link w:val="Equation"/>
    <w:rsid w:val="007E7A8E"/>
    <w:rPr>
      <w:rFonts w:ascii="Cambria Math" w:eastAsiaTheme="minorEastAsia" w:hAnsi="Cambria Math" w:cs="Times New Roman"/>
      <w:i/>
      <w:color w:val="000000"/>
      <w:lang w:val="en-GB"/>
    </w:rPr>
  </w:style>
  <w:style w:type="paragraph" w:styleId="Caption">
    <w:name w:val="caption"/>
    <w:basedOn w:val="Footer"/>
    <w:next w:val="Normal"/>
    <w:uiPriority w:val="99"/>
    <w:qFormat/>
    <w:rsid w:val="00FA6660"/>
    <w:pPr>
      <w:tabs>
        <w:tab w:val="clear" w:pos="4680"/>
        <w:tab w:val="clear" w:pos="9360"/>
        <w:tab w:val="center" w:pos="4320"/>
        <w:tab w:val="right" w:pos="8640"/>
      </w:tabs>
      <w:spacing w:before="120" w:after="120"/>
      <w:jc w:val="center"/>
    </w:pPr>
    <w:rPr>
      <w:rFonts w:ascii="Trebuchet MS" w:eastAsia="Calibri" w:hAnsi="Trebuchet MS" w:cs="Times New Roman"/>
      <w:b/>
      <w:color w:val="000000"/>
      <w:lang w:val="en-ZA"/>
    </w:rPr>
  </w:style>
  <w:style w:type="paragraph" w:styleId="ListBullet">
    <w:name w:val="List Bullet"/>
    <w:basedOn w:val="Normal"/>
    <w:uiPriority w:val="99"/>
    <w:rsid w:val="008A6B81"/>
    <w:pPr>
      <w:tabs>
        <w:tab w:val="num" w:pos="360"/>
      </w:tabs>
      <w:spacing w:before="120" w:after="120" w:line="240" w:lineRule="auto"/>
      <w:ind w:left="360" w:hanging="360"/>
    </w:pPr>
    <w:rPr>
      <w:rFonts w:ascii="Calibri" w:eastAsiaTheme="minorEastAsia" w:hAnsi="Calibri" w:cs="Times New Roman"/>
      <w:color w:val="000000"/>
    </w:rPr>
  </w:style>
  <w:style w:type="paragraph" w:customStyle="1" w:styleId="References">
    <w:name w:val="References"/>
    <w:basedOn w:val="Normal"/>
    <w:link w:val="ReferencesChar"/>
    <w:qFormat/>
    <w:rsid w:val="008A6B81"/>
    <w:pPr>
      <w:spacing w:before="120" w:after="120" w:line="240" w:lineRule="auto"/>
      <w:ind w:left="720" w:hanging="720"/>
      <w:jc w:val="both"/>
    </w:pPr>
    <w:rPr>
      <w:rFonts w:ascii="Trebuchet MS" w:eastAsiaTheme="minorEastAsia" w:hAnsi="Trebuchet MS" w:cs="Times New Roman"/>
      <w:color w:val="000000"/>
      <w:lang w:val="en-GB"/>
    </w:rPr>
  </w:style>
  <w:style w:type="character" w:customStyle="1" w:styleId="ReferencesChar">
    <w:name w:val="References Char"/>
    <w:link w:val="References"/>
    <w:rsid w:val="008A6B81"/>
    <w:rPr>
      <w:rFonts w:ascii="Trebuchet MS" w:eastAsiaTheme="minorEastAsia" w:hAnsi="Trebuchet MS" w:cs="Times New Roman"/>
      <w:color w:val="000000"/>
      <w:lang w:val="en-GB"/>
    </w:rPr>
  </w:style>
  <w:style w:type="paragraph" w:styleId="FootnoteText">
    <w:name w:val="footnote text"/>
    <w:basedOn w:val="Normal"/>
    <w:link w:val="FootnoteTextChar"/>
    <w:uiPriority w:val="99"/>
    <w:semiHidden/>
    <w:unhideWhenUsed/>
    <w:rsid w:val="00113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0A6"/>
    <w:rPr>
      <w:sz w:val="20"/>
      <w:szCs w:val="20"/>
    </w:rPr>
  </w:style>
  <w:style w:type="character" w:styleId="FootnoteReference">
    <w:name w:val="footnote reference"/>
    <w:basedOn w:val="DefaultParagraphFont"/>
    <w:uiPriority w:val="99"/>
    <w:semiHidden/>
    <w:unhideWhenUsed/>
    <w:rsid w:val="001130A6"/>
    <w:rPr>
      <w:vertAlign w:val="superscript"/>
    </w:rPr>
  </w:style>
  <w:style w:type="character" w:styleId="Strong">
    <w:name w:val="Strong"/>
    <w:basedOn w:val="DefaultParagraphFont"/>
    <w:uiPriority w:val="22"/>
    <w:qFormat/>
    <w:rsid w:val="006F5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C942-E60E-4871-A073-8E01C97F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ORIC</cp:lastModifiedBy>
  <cp:revision>3</cp:revision>
  <cp:lastPrinted>2016-05-17T07:51:00Z</cp:lastPrinted>
  <dcterms:created xsi:type="dcterms:W3CDTF">2021-07-19T10:32:00Z</dcterms:created>
  <dcterms:modified xsi:type="dcterms:W3CDTF">2022-07-15T07:23:00Z</dcterms:modified>
</cp:coreProperties>
</file>